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08B6" w14:textId="77777777" w:rsidR="002B0AAB" w:rsidRPr="005B0630" w:rsidRDefault="002B0AAB" w:rsidP="000358CD">
      <w:pPr>
        <w:jc w:val="center"/>
        <w:rPr>
          <w:b/>
          <w:sz w:val="27"/>
          <w:szCs w:val="27"/>
        </w:rPr>
      </w:pPr>
      <w:r w:rsidRPr="005B0630">
        <w:rPr>
          <w:b/>
          <w:sz w:val="27"/>
          <w:szCs w:val="27"/>
        </w:rPr>
        <w:t>ĐỀ CƯƠNG TUYÊN TRUYỀN</w:t>
      </w:r>
    </w:p>
    <w:p w14:paraId="7BA0F3A6" w14:textId="350336A3" w:rsidR="002B0AAB" w:rsidRPr="005B0630" w:rsidRDefault="0080501A" w:rsidP="0040345B">
      <w:pPr>
        <w:jc w:val="center"/>
        <w:rPr>
          <w:rFonts w:ascii="Times New Roman Bold" w:hAnsi="Times New Roman Bold"/>
          <w:b/>
          <w:spacing w:val="-12"/>
          <w:sz w:val="27"/>
          <w:szCs w:val="27"/>
        </w:rPr>
      </w:pPr>
      <w:r w:rsidRPr="005B0630">
        <w:rPr>
          <w:rFonts w:ascii="Times New Roman Bold" w:hAnsi="Times New Roman Bold"/>
          <w:b/>
          <w:spacing w:val="-12"/>
          <w:sz w:val="27"/>
          <w:szCs w:val="27"/>
        </w:rPr>
        <w:t>Tháng Nhân đạo năm 202</w:t>
      </w:r>
      <w:r w:rsidR="0040345B" w:rsidRPr="005B0630">
        <w:rPr>
          <w:rFonts w:ascii="Times New Roman Bold" w:hAnsi="Times New Roman Bold"/>
          <w:b/>
          <w:spacing w:val="-12"/>
          <w:sz w:val="27"/>
          <w:szCs w:val="27"/>
        </w:rPr>
        <w:t>4</w:t>
      </w:r>
      <w:r w:rsidR="002B0AAB" w:rsidRPr="005B0630">
        <w:rPr>
          <w:rFonts w:ascii="Times New Roman Bold" w:hAnsi="Times New Roman Bold"/>
          <w:b/>
          <w:spacing w:val="-12"/>
          <w:sz w:val="27"/>
          <w:szCs w:val="27"/>
        </w:rPr>
        <w:t>: “</w:t>
      </w:r>
      <w:r w:rsidR="0040345B" w:rsidRPr="005B0630">
        <w:rPr>
          <w:rFonts w:ascii="Times New Roman Bold" w:hAnsi="Times New Roman Bold"/>
          <w:b/>
          <w:spacing w:val="-12"/>
          <w:sz w:val="27"/>
          <w:szCs w:val="27"/>
        </w:rPr>
        <w:t>Hành trình nhân đạo - Trao nhận yêu thương</w:t>
      </w:r>
      <w:r w:rsidR="002B0AAB" w:rsidRPr="005B0630">
        <w:rPr>
          <w:rFonts w:ascii="Times New Roman Bold" w:hAnsi="Times New Roman Bold"/>
          <w:b/>
          <w:spacing w:val="-12"/>
          <w:sz w:val="27"/>
          <w:szCs w:val="27"/>
        </w:rPr>
        <w:t>”</w:t>
      </w:r>
    </w:p>
    <w:p w14:paraId="466494F1" w14:textId="5AE91718" w:rsidR="00D011B6" w:rsidRPr="005B0630" w:rsidRDefault="00645ABC" w:rsidP="000358CD">
      <w:pPr>
        <w:spacing w:before="40"/>
        <w:jc w:val="center"/>
        <w:rPr>
          <w:sz w:val="37"/>
          <w:szCs w:val="37"/>
        </w:rPr>
      </w:pPr>
      <w:r w:rsidRPr="005B0630">
        <w:rPr>
          <w:noProof/>
          <w:sz w:val="27"/>
          <w:szCs w:val="27"/>
        </w:rPr>
        <mc:AlternateContent>
          <mc:Choice Requires="wps">
            <w:drawing>
              <wp:anchor distT="4294967294" distB="4294967294" distL="114300" distR="114300" simplePos="0" relativeHeight="251657728" behindDoc="0" locked="0" layoutInCell="1" allowOverlap="1" wp14:anchorId="3DF6191C" wp14:editId="10C72540">
                <wp:simplePos x="0" y="0"/>
                <wp:positionH relativeFrom="margin">
                  <wp:align>center</wp:align>
                </wp:positionH>
                <wp:positionV relativeFrom="paragraph">
                  <wp:posOffset>56791</wp:posOffset>
                </wp:positionV>
                <wp:extent cx="1244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E097B7" id="Straight Connector 1" o:spid="_x0000_s1026" style="position:absolute;z-index:25165772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4.45pt" to="9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">
                <w10:wrap anchorx="margin"/>
              </v:line>
            </w:pict>
          </mc:Fallback>
        </mc:AlternateContent>
      </w:r>
      <w:r w:rsidR="002B0AAB" w:rsidRPr="005B0630">
        <w:rPr>
          <w:sz w:val="27"/>
          <w:szCs w:val="27"/>
        </w:rPr>
        <w:softHyphen/>
      </w:r>
      <w:r w:rsidR="002B0AAB" w:rsidRPr="005B0630">
        <w:rPr>
          <w:sz w:val="27"/>
          <w:szCs w:val="27"/>
        </w:rPr>
        <w:softHyphen/>
      </w:r>
    </w:p>
    <w:p w14:paraId="28EEDBD0" w14:textId="5E9A4CB4" w:rsidR="00627893" w:rsidRPr="005B0630" w:rsidRDefault="009D253C" w:rsidP="002B34C7">
      <w:pPr>
        <w:spacing w:before="120"/>
        <w:ind w:firstLine="720"/>
        <w:jc w:val="both"/>
        <w:outlineLvl w:val="0"/>
        <w:rPr>
          <w:sz w:val="27"/>
          <w:szCs w:val="27"/>
        </w:rPr>
      </w:pPr>
      <w:r w:rsidRPr="005B0630">
        <w:rPr>
          <w:b/>
          <w:spacing w:val="-10"/>
          <w:sz w:val="27"/>
          <w:szCs w:val="27"/>
        </w:rPr>
        <w:t>1</w:t>
      </w:r>
      <w:r w:rsidR="00627893" w:rsidRPr="005B0630">
        <w:rPr>
          <w:b/>
          <w:spacing w:val="-10"/>
          <w:sz w:val="27"/>
          <w:szCs w:val="27"/>
        </w:rPr>
        <w:t xml:space="preserve">.  </w:t>
      </w:r>
      <w:r w:rsidR="009E4BE5" w:rsidRPr="005B0630">
        <w:rPr>
          <w:b/>
          <w:spacing w:val="-10"/>
          <w:sz w:val="27"/>
          <w:szCs w:val="27"/>
        </w:rPr>
        <w:t xml:space="preserve">Mục đích, ý nghĩa của </w:t>
      </w:r>
      <w:r w:rsidRPr="005B0630">
        <w:rPr>
          <w:b/>
          <w:spacing w:val="-10"/>
          <w:sz w:val="27"/>
          <w:szCs w:val="27"/>
        </w:rPr>
        <w:t>Tháng Nhân đạo</w:t>
      </w:r>
      <w:r w:rsidR="00627893" w:rsidRPr="005B0630">
        <w:rPr>
          <w:b/>
          <w:spacing w:val="-10"/>
          <w:sz w:val="27"/>
          <w:szCs w:val="27"/>
        </w:rPr>
        <w:t xml:space="preserve"> </w:t>
      </w:r>
    </w:p>
    <w:p w14:paraId="1813B27A" w14:textId="333D80ED" w:rsidR="007B2AC1" w:rsidRPr="005B0630" w:rsidRDefault="001950BB" w:rsidP="002B34C7">
      <w:pPr>
        <w:spacing w:before="120"/>
        <w:ind w:firstLine="720"/>
        <w:jc w:val="both"/>
        <w:rPr>
          <w:sz w:val="27"/>
          <w:szCs w:val="27"/>
          <w:shd w:val="clear" w:color="auto" w:fill="FFFFFF"/>
        </w:rPr>
      </w:pPr>
      <w:r w:rsidRPr="005B0630">
        <w:rPr>
          <w:spacing w:val="-6"/>
          <w:sz w:val="27"/>
          <w:szCs w:val="27"/>
        </w:rPr>
        <w:t>N</w:t>
      </w:r>
      <w:r w:rsidR="00627893" w:rsidRPr="005B0630">
        <w:rPr>
          <w:spacing w:val="-6"/>
          <w:sz w:val="27"/>
          <w:szCs w:val="27"/>
        </w:rPr>
        <w:t>ăm 2018</w:t>
      </w:r>
      <w:r w:rsidRPr="005B0630">
        <w:rPr>
          <w:spacing w:val="-6"/>
          <w:sz w:val="27"/>
          <w:szCs w:val="27"/>
        </w:rPr>
        <w:t xml:space="preserve"> Trung ương </w:t>
      </w:r>
      <w:r w:rsidR="00627893" w:rsidRPr="005B0630">
        <w:rPr>
          <w:spacing w:val="-6"/>
          <w:sz w:val="27"/>
          <w:szCs w:val="27"/>
          <w:lang w:val="fr-FR"/>
        </w:rPr>
        <w:t xml:space="preserve">Hội Chữ thập đỏ Việt Nam tổ chức thí điểm </w:t>
      </w:r>
      <w:r w:rsidR="00627893" w:rsidRPr="005B0630">
        <w:rPr>
          <w:spacing w:val="-6"/>
          <w:sz w:val="27"/>
          <w:szCs w:val="27"/>
        </w:rPr>
        <w:t>Tháng Nhân đạo</w:t>
      </w:r>
      <w:r w:rsidR="009E4BE5" w:rsidRPr="005B0630">
        <w:rPr>
          <w:spacing w:val="-6"/>
          <w:sz w:val="27"/>
          <w:szCs w:val="27"/>
        </w:rPr>
        <w:t xml:space="preserve"> vào tháng 5 </w:t>
      </w:r>
      <w:r w:rsidR="00627893" w:rsidRPr="005B0630">
        <w:rPr>
          <w:spacing w:val="-6"/>
          <w:sz w:val="27"/>
          <w:szCs w:val="27"/>
        </w:rPr>
        <w:t xml:space="preserve">ở một số tỉnh, thành phố, sau đó tổng kết, rút kinh nghiệm, </w:t>
      </w:r>
      <w:r w:rsidRPr="005B0630">
        <w:rPr>
          <w:spacing w:val="-6"/>
          <w:sz w:val="27"/>
          <w:szCs w:val="27"/>
        </w:rPr>
        <w:t xml:space="preserve">báo cáo Ban Bí thư Trung ương Đảng. </w:t>
      </w:r>
      <w:r w:rsidR="00967DB3" w:rsidRPr="005B0630">
        <w:rPr>
          <w:spacing w:val="-6"/>
          <w:sz w:val="27"/>
          <w:szCs w:val="27"/>
        </w:rPr>
        <w:t>T</w:t>
      </w:r>
      <w:r w:rsidR="007B2AC1" w:rsidRPr="005B0630">
        <w:rPr>
          <w:spacing w:val="-6"/>
          <w:sz w:val="27"/>
          <w:szCs w:val="27"/>
          <w:shd w:val="clear" w:color="auto" w:fill="FFFFFF"/>
        </w:rPr>
        <w:t xml:space="preserve">ừ năm 2021, Ban Bí thư cho phép </w:t>
      </w:r>
      <w:r w:rsidR="00C8141F" w:rsidRPr="005B0630">
        <w:rPr>
          <w:spacing w:val="-6"/>
          <w:sz w:val="27"/>
          <w:szCs w:val="27"/>
          <w:shd w:val="clear" w:color="auto" w:fill="FFFFFF"/>
        </w:rPr>
        <w:t xml:space="preserve">lấy tháng 5 hàng năm là </w:t>
      </w:r>
      <w:r w:rsidR="007B2AC1" w:rsidRPr="005B0630">
        <w:rPr>
          <w:spacing w:val="-6"/>
          <w:sz w:val="27"/>
          <w:szCs w:val="27"/>
          <w:shd w:val="clear" w:color="auto" w:fill="FFFFFF"/>
        </w:rPr>
        <w:t>Tháng Nhân đạo chính thức được triển khai trên toàn quốc</w:t>
      </w:r>
      <w:r w:rsidR="007B2AC1" w:rsidRPr="005B0630">
        <w:rPr>
          <w:rStyle w:val="FootnoteReference"/>
          <w:sz w:val="27"/>
          <w:szCs w:val="27"/>
          <w:shd w:val="clear" w:color="auto" w:fill="FFFFFF"/>
        </w:rPr>
        <w:footnoteReference w:id="1"/>
      </w:r>
      <w:r w:rsidR="007B2AC1" w:rsidRPr="005B0630">
        <w:rPr>
          <w:sz w:val="27"/>
          <w:szCs w:val="27"/>
          <w:shd w:val="clear" w:color="auto" w:fill="FFFFFF"/>
        </w:rPr>
        <w:t>.</w:t>
      </w:r>
    </w:p>
    <w:p w14:paraId="1E444541" w14:textId="0A56D3F6" w:rsidR="00627893" w:rsidRPr="005B0630" w:rsidRDefault="00627893" w:rsidP="002B34C7">
      <w:pPr>
        <w:spacing w:before="120"/>
        <w:ind w:firstLine="720"/>
        <w:jc w:val="both"/>
        <w:outlineLvl w:val="0"/>
        <w:rPr>
          <w:sz w:val="27"/>
          <w:szCs w:val="27"/>
          <w:lang w:val="fr-FR"/>
        </w:rPr>
      </w:pPr>
      <w:r w:rsidRPr="005B0630">
        <w:rPr>
          <w:sz w:val="27"/>
          <w:szCs w:val="27"/>
          <w:lang w:val="fr-FR"/>
        </w:rPr>
        <w:t xml:space="preserve">Tháng 5 - Tháng Nhân đạo là dịp để mỗi chúng ta bày tỏ lòng kính yêu đối với Bác Hồ </w:t>
      </w:r>
      <w:r w:rsidR="00967DB3" w:rsidRPr="005B0630">
        <w:rPr>
          <w:sz w:val="27"/>
          <w:szCs w:val="27"/>
          <w:lang w:val="fr-FR"/>
        </w:rPr>
        <w:t>- Người sáng lập và là Chủ tịch danh dự đầu tiên của Hội Chữ thập đỏ Việt Nam</w:t>
      </w:r>
      <w:r w:rsidR="00C8141F" w:rsidRPr="005B0630">
        <w:rPr>
          <w:sz w:val="27"/>
          <w:szCs w:val="27"/>
          <w:lang w:val="fr-FR"/>
        </w:rPr>
        <w:t>,</w:t>
      </w:r>
      <w:r w:rsidRPr="005B0630">
        <w:rPr>
          <w:sz w:val="27"/>
          <w:szCs w:val="27"/>
          <w:lang w:val="fr-FR"/>
        </w:rPr>
        <w:t xml:space="preserve"> thông qua các hoạt động trong </w:t>
      </w:r>
      <w:r w:rsidRPr="005B0630">
        <w:rPr>
          <w:iCs/>
          <w:sz w:val="27"/>
          <w:szCs w:val="27"/>
          <w:lang w:val="fr-FR"/>
        </w:rPr>
        <w:t>Tháng Nhân đạo</w:t>
      </w:r>
      <w:r w:rsidRPr="005B0630">
        <w:rPr>
          <w:sz w:val="27"/>
          <w:szCs w:val="27"/>
          <w:lang w:val="fr-FR"/>
        </w:rPr>
        <w:t xml:space="preserve"> để đẩy mạnh việc học tập và làm theo tấm gương đạo đức Hồ Chí Minh, tư tưởng Hồ Chí Minh với sự nghiệp nhân đạo trong các cơ quan, tổ chức và các tầng lớp nhân dân.</w:t>
      </w:r>
    </w:p>
    <w:p w14:paraId="3C21980B" w14:textId="0556697C" w:rsidR="00627893" w:rsidRPr="005B0630" w:rsidRDefault="00627893" w:rsidP="002B34C7">
      <w:pPr>
        <w:spacing w:before="120"/>
        <w:ind w:firstLine="720"/>
        <w:jc w:val="both"/>
        <w:outlineLvl w:val="0"/>
        <w:rPr>
          <w:sz w:val="27"/>
          <w:szCs w:val="27"/>
          <w:lang w:val="fr-FR"/>
        </w:rPr>
      </w:pPr>
      <w:r w:rsidRPr="005B0630">
        <w:rPr>
          <w:sz w:val="27"/>
          <w:szCs w:val="27"/>
          <w:lang w:val="fr-FR"/>
        </w:rPr>
        <w:t xml:space="preserve">Tháng 5 hàng năm cũng là dịp những người làm công tác nhân đạo trên toàn </w:t>
      </w:r>
      <w:proofErr w:type="gramStart"/>
      <w:r w:rsidRPr="005B0630">
        <w:rPr>
          <w:sz w:val="27"/>
          <w:szCs w:val="27"/>
          <w:lang w:val="fr-FR"/>
        </w:rPr>
        <w:t>thế</w:t>
      </w:r>
      <w:proofErr w:type="gramEnd"/>
      <w:r w:rsidRPr="005B0630">
        <w:rPr>
          <w:sz w:val="27"/>
          <w:szCs w:val="27"/>
          <w:lang w:val="fr-FR"/>
        </w:rPr>
        <w:t xml:space="preserve"> giới kỷ niệm Ngày Chữ thập đỏ và Trăng lưỡi liềm đỏ quốc tế - Ngày 08/5 - Ngày sinh của Henry Dunant - Người sáng lập Phong trào Chữ thập đỏ và Trăng lưỡi liềm đỏ quốc tế</w:t>
      </w:r>
      <w:r w:rsidR="00967DB3" w:rsidRPr="005B0630">
        <w:rPr>
          <w:sz w:val="27"/>
          <w:szCs w:val="27"/>
          <w:lang w:val="fr-FR"/>
        </w:rPr>
        <w:t xml:space="preserve">. </w:t>
      </w:r>
      <w:r w:rsidRPr="005B0630">
        <w:rPr>
          <w:sz w:val="27"/>
          <w:szCs w:val="27"/>
          <w:lang w:val="fr-FR"/>
        </w:rPr>
        <w:t>Việc tổ chức Tháng Nhân đạo trong tháng 5 góp phần khẳng định với bạn bè quốc tế sự tích cực, chủ động của Việt Nam trong thực hiện mục tiêu thiên niên kỷ, xóa đói, giảm nghèo, trợ giúp những người nghèo vươn lên trong cuộc sống</w:t>
      </w:r>
      <w:r w:rsidR="00C8141F" w:rsidRPr="005B0630">
        <w:rPr>
          <w:sz w:val="27"/>
          <w:szCs w:val="27"/>
          <w:lang w:val="fr-FR"/>
        </w:rPr>
        <w:t xml:space="preserve">, vừa đẩy mạnh tuyên truyền về </w:t>
      </w:r>
      <w:r w:rsidR="003746FF" w:rsidRPr="005B0630">
        <w:rPr>
          <w:sz w:val="27"/>
          <w:szCs w:val="27"/>
          <w:lang w:val="fr-FR"/>
        </w:rPr>
        <w:t>p</w:t>
      </w:r>
      <w:r w:rsidR="00C8141F" w:rsidRPr="005B0630">
        <w:rPr>
          <w:sz w:val="27"/>
          <w:szCs w:val="27"/>
          <w:lang w:val="fr-FR"/>
        </w:rPr>
        <w:t>hong trào nhân đạo toàn cầu</w:t>
      </w:r>
      <w:r w:rsidRPr="005B0630">
        <w:rPr>
          <w:sz w:val="27"/>
          <w:szCs w:val="27"/>
          <w:lang w:val="fr-FR"/>
        </w:rPr>
        <w:t>.</w:t>
      </w:r>
    </w:p>
    <w:p w14:paraId="2E3EB284" w14:textId="3C658711" w:rsidR="00B823E6" w:rsidRPr="005B0630" w:rsidRDefault="00B823E6" w:rsidP="002B34C7">
      <w:pPr>
        <w:spacing w:before="120"/>
        <w:ind w:firstLine="720"/>
        <w:jc w:val="both"/>
        <w:rPr>
          <w:sz w:val="27"/>
          <w:szCs w:val="27"/>
          <w:lang w:val="fr-FR"/>
        </w:rPr>
      </w:pPr>
      <w:r w:rsidRPr="005B0630">
        <w:rPr>
          <w:b/>
          <w:bCs/>
          <w:iCs/>
          <w:sz w:val="27"/>
          <w:szCs w:val="27"/>
          <w:lang w:val="fr-FR"/>
        </w:rPr>
        <w:t>Tháng Nhân đạo là tháng cao điểm toàn dân làm nhân đạo.</w:t>
      </w:r>
      <w:r w:rsidRPr="005B0630">
        <w:rPr>
          <w:iCs/>
          <w:sz w:val="27"/>
          <w:szCs w:val="27"/>
          <w:lang w:val="fr-FR"/>
        </w:rPr>
        <w:t xml:space="preserve"> Việc tổ chứ</w:t>
      </w:r>
      <w:r w:rsidR="008E097E" w:rsidRPr="005B0630">
        <w:rPr>
          <w:iCs/>
          <w:sz w:val="27"/>
          <w:szCs w:val="27"/>
          <w:lang w:val="fr-FR"/>
        </w:rPr>
        <w:t>c</w:t>
      </w:r>
      <w:r w:rsidRPr="005B0630">
        <w:rPr>
          <w:iCs/>
          <w:sz w:val="27"/>
          <w:szCs w:val="27"/>
          <w:lang w:val="fr-FR"/>
        </w:rPr>
        <w:t xml:space="preserve"> Tháng Nhân đạo hàng năm góp phần</w:t>
      </w:r>
      <w:r w:rsidR="00624F5E" w:rsidRPr="005B0630">
        <w:rPr>
          <w:iCs/>
          <w:sz w:val="27"/>
          <w:szCs w:val="27"/>
          <w:lang w:val="fr-FR"/>
        </w:rPr>
        <w:t xml:space="preserve"> n</w:t>
      </w:r>
      <w:r w:rsidRPr="005B0630">
        <w:rPr>
          <w:iCs/>
          <w:sz w:val="27"/>
          <w:szCs w:val="27"/>
          <w:lang w:val="fr-FR"/>
        </w:rPr>
        <w:t>âng cao nhận thức, khơi dậy lòng nhân ái trong các tầng lớp nhân dân và trách nhiệm của các cấp ủy đảng, chính quyền,</w:t>
      </w:r>
      <w:r w:rsidRPr="005B0630">
        <w:rPr>
          <w:sz w:val="27"/>
          <w:szCs w:val="27"/>
          <w:lang w:val="fr-FR"/>
        </w:rPr>
        <w:t xml:space="preserve"> các lực lượng xã hội trong công tác nhân đạo, tăng cường sự lãnh đạo của Đảng và quản lý của Nhà nước đối với công tác nhân </w:t>
      </w:r>
      <w:proofErr w:type="gramStart"/>
      <w:r w:rsidRPr="005B0630">
        <w:rPr>
          <w:sz w:val="27"/>
          <w:szCs w:val="27"/>
          <w:lang w:val="fr-FR"/>
        </w:rPr>
        <w:t>đạo;</w:t>
      </w:r>
      <w:proofErr w:type="gramEnd"/>
      <w:r w:rsidRPr="005B0630">
        <w:rPr>
          <w:sz w:val="27"/>
          <w:szCs w:val="27"/>
          <w:lang w:val="fr-FR"/>
        </w:rPr>
        <w:t xml:space="preserve"> </w:t>
      </w:r>
      <w:r w:rsidR="00624F5E" w:rsidRPr="005B0630">
        <w:rPr>
          <w:sz w:val="27"/>
          <w:szCs w:val="27"/>
          <w:lang w:val="fr-FR"/>
        </w:rPr>
        <w:t>lan tỏa</w:t>
      </w:r>
      <w:r w:rsidRPr="005B0630">
        <w:rPr>
          <w:sz w:val="27"/>
          <w:szCs w:val="27"/>
          <w:lang w:val="fr-FR"/>
        </w:rPr>
        <w:t xml:space="preserve"> phong trào làm việc thiện sâu rộng trong các cơ quan, tổ chức và các tầng lớp nhân dân, thúc đẩy công cuộc xóa đói, giảm nghèo, xây dựng cộng đồng đoàn kết, giàu lòng nhân ái.</w:t>
      </w:r>
    </w:p>
    <w:p w14:paraId="6084E296" w14:textId="5F196AC0" w:rsidR="00624F5E" w:rsidRPr="005B0630" w:rsidRDefault="00FF730D" w:rsidP="002B34C7">
      <w:pPr>
        <w:spacing w:before="120"/>
        <w:ind w:firstLine="720"/>
        <w:jc w:val="both"/>
        <w:rPr>
          <w:spacing w:val="-8"/>
          <w:sz w:val="27"/>
          <w:szCs w:val="27"/>
          <w:lang w:val="fr-FR"/>
        </w:rPr>
      </w:pPr>
      <w:r w:rsidRPr="005B0630">
        <w:rPr>
          <w:spacing w:val="-8"/>
          <w:sz w:val="27"/>
          <w:szCs w:val="27"/>
          <w:lang w:val="fr-FR"/>
        </w:rPr>
        <w:t xml:space="preserve">Tháng Nhân đạo được các cấp Hội, đông đảo cán bộ, hội viên, tình nguyện viên, thanh thiếu niên chữ thập đỏ hưởng ứng và tham gia tích </w:t>
      </w:r>
      <w:proofErr w:type="gramStart"/>
      <w:r w:rsidRPr="005B0630">
        <w:rPr>
          <w:spacing w:val="-8"/>
          <w:sz w:val="27"/>
          <w:szCs w:val="27"/>
          <w:lang w:val="fr-FR"/>
        </w:rPr>
        <w:t>cực;</w:t>
      </w:r>
      <w:proofErr w:type="gramEnd"/>
      <w:r w:rsidRPr="005B0630">
        <w:rPr>
          <w:spacing w:val="-8"/>
          <w:sz w:val="27"/>
          <w:szCs w:val="27"/>
          <w:lang w:val="fr-FR"/>
        </w:rPr>
        <w:t xml:space="preserve"> thể hiện rõ vai trò nòng cốt</w:t>
      </w:r>
      <w:r w:rsidR="00C8141F" w:rsidRPr="005B0630">
        <w:rPr>
          <w:spacing w:val="-8"/>
          <w:sz w:val="27"/>
          <w:szCs w:val="27"/>
          <w:lang w:val="fr-FR"/>
        </w:rPr>
        <w:t>, đầu mối kết nối trong công tác nhân đạo</w:t>
      </w:r>
      <w:r w:rsidRPr="005B0630">
        <w:rPr>
          <w:spacing w:val="-8"/>
          <w:sz w:val="27"/>
          <w:szCs w:val="27"/>
          <w:lang w:val="fr-FR"/>
        </w:rPr>
        <w:t xml:space="preserve"> của Hội</w:t>
      </w:r>
      <w:r w:rsidR="00C8141F" w:rsidRPr="005B0630">
        <w:rPr>
          <w:spacing w:val="-8"/>
          <w:sz w:val="27"/>
          <w:szCs w:val="27"/>
          <w:lang w:val="fr-FR"/>
        </w:rPr>
        <w:t xml:space="preserve"> Chữ thập đỏ</w:t>
      </w:r>
      <w:r w:rsidRPr="005B0630">
        <w:rPr>
          <w:spacing w:val="-8"/>
          <w:sz w:val="27"/>
          <w:szCs w:val="27"/>
          <w:lang w:val="fr-FR"/>
        </w:rPr>
        <w:t>; lan tỏa và thu hút sự tham gia của nhiều tổ chức, đoàn thể và nhân dân tạo ra phong trào tương thân, tương ái rộng lớn chăm lo cho người nghèo, khó khăn.</w:t>
      </w:r>
      <w:r w:rsidR="00624F5E" w:rsidRPr="005B0630">
        <w:rPr>
          <w:spacing w:val="-8"/>
          <w:sz w:val="27"/>
          <w:szCs w:val="27"/>
          <w:lang w:val="fr-FR"/>
        </w:rPr>
        <w:t xml:space="preserve"> </w:t>
      </w:r>
    </w:p>
    <w:p w14:paraId="34D5454A" w14:textId="77777777" w:rsidR="00624F5E" w:rsidRPr="005B0630" w:rsidRDefault="00624F5E" w:rsidP="002B34C7">
      <w:pPr>
        <w:spacing w:before="120"/>
        <w:ind w:firstLine="720"/>
        <w:jc w:val="both"/>
        <w:rPr>
          <w:spacing w:val="-4"/>
          <w:sz w:val="27"/>
          <w:szCs w:val="27"/>
        </w:rPr>
      </w:pPr>
      <w:r w:rsidRPr="005B0630">
        <w:rPr>
          <w:spacing w:val="-4"/>
          <w:sz w:val="27"/>
          <w:szCs w:val="27"/>
        </w:rPr>
        <w:t xml:space="preserve">Tháng Nhân đạo năm 2023, toàn Hội triển khai đạt trị giá trên 851 tỷ đồng, gấp 2,13 lần chỉ tiêu đề, trợ giúp trên 1,3 triệu lượt người nghèo và người có hoàn cảnh khó khăn, gấp hơn 13 lần chỉ tiêu đề ra. Tháng Nhân đạo đã góp phần làm chuyển biến mạnh mẽ nhận thức của cấp ủy, chính quyền, các tổ chức, cá nhân đối với công tác nhân đạo, tạo phong trào tương thân, tương ái rộng lớn trong cộng đồng, mang lại điểm nhấn và kết quả nổi bật so với các hoạt động nhân đạo thường xuyên. </w:t>
      </w:r>
    </w:p>
    <w:p w14:paraId="1BB2C44F" w14:textId="679A650C" w:rsidR="0074588D" w:rsidRPr="005B0630" w:rsidRDefault="00DD0533" w:rsidP="002B34C7">
      <w:pPr>
        <w:spacing w:before="120"/>
        <w:ind w:firstLine="720"/>
        <w:jc w:val="both"/>
        <w:outlineLvl w:val="0"/>
        <w:rPr>
          <w:rFonts w:ascii="Times New Roman Bold" w:hAnsi="Times New Roman Bold"/>
          <w:b/>
          <w:spacing w:val="-20"/>
          <w:sz w:val="27"/>
          <w:szCs w:val="27"/>
        </w:rPr>
      </w:pPr>
      <w:r w:rsidRPr="005B0630">
        <w:rPr>
          <w:rFonts w:ascii="Times New Roman Bold" w:hAnsi="Times New Roman Bold"/>
          <w:b/>
          <w:spacing w:val="-20"/>
          <w:sz w:val="27"/>
          <w:szCs w:val="27"/>
        </w:rPr>
        <w:t>2</w:t>
      </w:r>
      <w:r w:rsidR="00F03A79" w:rsidRPr="005B0630">
        <w:rPr>
          <w:rFonts w:ascii="Times New Roman Bold" w:hAnsi="Times New Roman Bold"/>
          <w:b/>
          <w:spacing w:val="-20"/>
          <w:sz w:val="27"/>
          <w:szCs w:val="27"/>
        </w:rPr>
        <w:t xml:space="preserve">. </w:t>
      </w:r>
      <w:r w:rsidR="00BD3205" w:rsidRPr="005B0630">
        <w:rPr>
          <w:rFonts w:ascii="Times New Roman Bold" w:hAnsi="Times New Roman Bold"/>
          <w:b/>
          <w:spacing w:val="-20"/>
          <w:sz w:val="27"/>
          <w:szCs w:val="27"/>
        </w:rPr>
        <w:t>Tháng Nhân đạo năm 202</w:t>
      </w:r>
      <w:r w:rsidR="00624F5E" w:rsidRPr="005B0630">
        <w:rPr>
          <w:rFonts w:ascii="Times New Roman Bold" w:hAnsi="Times New Roman Bold"/>
          <w:b/>
          <w:spacing w:val="-20"/>
          <w:sz w:val="27"/>
          <w:szCs w:val="27"/>
        </w:rPr>
        <w:t>4</w:t>
      </w:r>
      <w:r w:rsidRPr="005B0630">
        <w:rPr>
          <w:rFonts w:ascii="Times New Roman Bold" w:hAnsi="Times New Roman Bold"/>
          <w:b/>
          <w:spacing w:val="-20"/>
          <w:sz w:val="27"/>
          <w:szCs w:val="27"/>
        </w:rPr>
        <w:t xml:space="preserve"> có chủ đề</w:t>
      </w:r>
      <w:r w:rsidR="00BD3205" w:rsidRPr="005B0630">
        <w:rPr>
          <w:rFonts w:ascii="Times New Roman Bold" w:hAnsi="Times New Roman Bold"/>
          <w:b/>
          <w:spacing w:val="-20"/>
          <w:sz w:val="27"/>
          <w:szCs w:val="27"/>
        </w:rPr>
        <w:t xml:space="preserve"> “</w:t>
      </w:r>
      <w:r w:rsidR="00624F5E" w:rsidRPr="005B0630">
        <w:rPr>
          <w:rFonts w:ascii="Times New Roman Bold" w:hAnsi="Times New Roman Bold"/>
          <w:b/>
          <w:spacing w:val="-20"/>
          <w:sz w:val="27"/>
          <w:szCs w:val="27"/>
        </w:rPr>
        <w:t xml:space="preserve">Hành trình nhân đạo </w:t>
      </w:r>
      <w:r w:rsidR="00912D25" w:rsidRPr="005B0630">
        <w:rPr>
          <w:rFonts w:ascii="Times New Roman Bold" w:hAnsi="Times New Roman Bold"/>
          <w:b/>
          <w:spacing w:val="-20"/>
          <w:sz w:val="27"/>
          <w:szCs w:val="27"/>
        </w:rPr>
        <w:t>-</w:t>
      </w:r>
      <w:r w:rsidR="00624F5E" w:rsidRPr="005B0630">
        <w:rPr>
          <w:rFonts w:ascii="Times New Roman Bold" w:hAnsi="Times New Roman Bold"/>
          <w:b/>
          <w:spacing w:val="-20"/>
          <w:sz w:val="27"/>
          <w:szCs w:val="27"/>
        </w:rPr>
        <w:t xml:space="preserve"> Trao nhận yêu thương</w:t>
      </w:r>
      <w:r w:rsidR="00BD3205" w:rsidRPr="005B0630">
        <w:rPr>
          <w:rFonts w:ascii="Times New Roman Bold" w:hAnsi="Times New Roman Bold"/>
          <w:b/>
          <w:spacing w:val="-20"/>
          <w:sz w:val="27"/>
          <w:szCs w:val="27"/>
        </w:rPr>
        <w:t xml:space="preserve">” </w:t>
      </w:r>
    </w:p>
    <w:p w14:paraId="7E689EAC" w14:textId="1ED811CC" w:rsidR="00624F5E" w:rsidRPr="005B0630" w:rsidRDefault="008D646D" w:rsidP="00DD0533">
      <w:pPr>
        <w:spacing w:before="120"/>
        <w:ind w:firstLine="720"/>
        <w:jc w:val="both"/>
        <w:outlineLvl w:val="0"/>
        <w:rPr>
          <w:spacing w:val="-6"/>
          <w:sz w:val="27"/>
          <w:szCs w:val="27"/>
        </w:rPr>
      </w:pPr>
      <w:bookmarkStart w:id="0" w:name="_Hlk159245625"/>
      <w:r w:rsidRPr="005B0630">
        <w:rPr>
          <w:sz w:val="27"/>
          <w:szCs w:val="27"/>
        </w:rPr>
        <w:t>H</w:t>
      </w:r>
      <w:r w:rsidR="00624F5E" w:rsidRPr="005B0630">
        <w:rPr>
          <w:sz w:val="27"/>
          <w:szCs w:val="27"/>
        </w:rPr>
        <w:t xml:space="preserve">ướng tới kỷ niệm 134 năm ngày sinh Chủ tịch Hồ Chí Minh (19/5/1890 – 19/5/2024), ngày Chữ thập đỏ và Trăng lưỡi liềm đỏ quốc tế (08/5), gắn với kỷ niệm 70 năm Chiến thắng Điện Biên Phủ </w:t>
      </w:r>
      <w:r w:rsidR="00B07FCC" w:rsidRPr="005B0630">
        <w:rPr>
          <w:sz w:val="27"/>
          <w:szCs w:val="27"/>
        </w:rPr>
        <w:t xml:space="preserve">(7/5/1954 – 7/5/2024) </w:t>
      </w:r>
      <w:r w:rsidR="00624F5E" w:rsidRPr="005B0630">
        <w:rPr>
          <w:sz w:val="27"/>
          <w:szCs w:val="27"/>
        </w:rPr>
        <w:t xml:space="preserve">và 70 năm Giải phóng thủ </w:t>
      </w:r>
      <w:r w:rsidR="00624F5E" w:rsidRPr="005B0630">
        <w:rPr>
          <w:sz w:val="27"/>
          <w:szCs w:val="27"/>
        </w:rPr>
        <w:lastRenderedPageBreak/>
        <w:t>đô</w:t>
      </w:r>
      <w:r w:rsidR="00B07FCC" w:rsidRPr="005B0630">
        <w:rPr>
          <w:sz w:val="27"/>
          <w:szCs w:val="27"/>
        </w:rPr>
        <w:t xml:space="preserve"> (10/10/1954 – 10/10/2024)</w:t>
      </w:r>
      <w:r w:rsidR="00624F5E" w:rsidRPr="005B0630">
        <w:rPr>
          <w:sz w:val="27"/>
          <w:szCs w:val="27"/>
          <w:lang w:val="pt-BR"/>
        </w:rPr>
        <w:t>, Hội Chữ thập đỏ Việt Nam tiếp tục triển khai Tháng Nhân đạo năm 2024 với chủ đề “</w:t>
      </w:r>
      <w:r w:rsidR="00624F5E" w:rsidRPr="005B0630">
        <w:rPr>
          <w:i/>
          <w:iCs/>
          <w:sz w:val="27"/>
          <w:szCs w:val="27"/>
          <w:lang w:val="pt-BR"/>
        </w:rPr>
        <w:t>Hành trình nhân đạo – Trao nhận yêu thương”.</w:t>
      </w:r>
      <w:r w:rsidR="00DD0533" w:rsidRPr="005B0630">
        <w:rPr>
          <w:i/>
          <w:iCs/>
          <w:sz w:val="27"/>
          <w:szCs w:val="27"/>
          <w:lang w:val="pt-BR"/>
        </w:rPr>
        <w:t xml:space="preserve"> </w:t>
      </w:r>
      <w:r w:rsidR="00DD0533" w:rsidRPr="005B0630">
        <w:rPr>
          <w:sz w:val="27"/>
          <w:szCs w:val="27"/>
        </w:rPr>
        <w:t>C</w:t>
      </w:r>
      <w:r w:rsidR="00624F5E" w:rsidRPr="005B0630">
        <w:rPr>
          <w:sz w:val="27"/>
          <w:szCs w:val="27"/>
        </w:rPr>
        <w:t xml:space="preserve">hủ đề của Tháng Nhân đạo năm nay hướng đến một hành trình của lòng nhân ái mà ở đó mỗi người đều có thể tham gia, đóng góp, gắn kết, cống hiến để sẻ chia, trao đi những tấm lòng, tình yêu thương, sẵn sàng trợ giúp các hoàn cảnh hoàn cảnh khó khăn, nhân lên những hành động tử tế, góp phần xây dựng một cộng đồng đoàn kết, giàu lòng nhân ái. </w:t>
      </w:r>
      <w:r w:rsidR="00E15CFD" w:rsidRPr="005B0630">
        <w:rPr>
          <w:sz w:val="27"/>
          <w:szCs w:val="27"/>
        </w:rPr>
        <w:t>Tháng Nhân đạo năm nay còn mang thông điệp ý nghĩa về một hành trình</w:t>
      </w:r>
      <w:r w:rsidR="00EC6570" w:rsidRPr="005B0630">
        <w:rPr>
          <w:sz w:val="27"/>
          <w:szCs w:val="27"/>
        </w:rPr>
        <w:t xml:space="preserve"> nhân ái gắn với lịch sử hào hùng của dân tộc</w:t>
      </w:r>
      <w:r w:rsidR="00B07FCC" w:rsidRPr="005B0630">
        <w:rPr>
          <w:sz w:val="27"/>
          <w:szCs w:val="27"/>
        </w:rPr>
        <w:t>, tri ân các thế hệ đi trước bằng các hoạt động, công trình, phần việc nhân đạo, hỗ trợ, giúp đỡ những người dân, trẻ em sinh sống ở vùng khó khăn</w:t>
      </w:r>
      <w:r w:rsidR="00E15CFD" w:rsidRPr="005B0630">
        <w:rPr>
          <w:sz w:val="27"/>
          <w:szCs w:val="27"/>
        </w:rPr>
        <w:t xml:space="preserve"> </w:t>
      </w:r>
      <w:r w:rsidR="00EC6570" w:rsidRPr="005B0630">
        <w:rPr>
          <w:bCs/>
          <w:spacing w:val="-8"/>
          <w:sz w:val="27"/>
          <w:szCs w:val="27"/>
        </w:rPr>
        <w:t xml:space="preserve">trên hành trình về nguồn </w:t>
      </w:r>
      <w:r w:rsidR="00B07FCC" w:rsidRPr="005B0630">
        <w:rPr>
          <w:bCs/>
          <w:spacing w:val="-8"/>
          <w:sz w:val="27"/>
          <w:szCs w:val="27"/>
        </w:rPr>
        <w:t>tại các di tích lịch sử, văn hóa</w:t>
      </w:r>
      <w:r w:rsidR="00EC6570" w:rsidRPr="005B0630">
        <w:rPr>
          <w:bCs/>
          <w:spacing w:val="-8"/>
          <w:sz w:val="27"/>
          <w:szCs w:val="27"/>
        </w:rPr>
        <w:t>.</w:t>
      </w:r>
    </w:p>
    <w:bookmarkEnd w:id="0"/>
    <w:p w14:paraId="0E9C2F2A" w14:textId="77777777" w:rsidR="00624F5E" w:rsidRPr="005B0630" w:rsidRDefault="00624F5E" w:rsidP="002B34C7">
      <w:pPr>
        <w:spacing w:before="120"/>
        <w:ind w:firstLine="720"/>
        <w:jc w:val="both"/>
        <w:rPr>
          <w:b/>
          <w:sz w:val="27"/>
          <w:szCs w:val="27"/>
          <w:lang w:val="fr-FR"/>
        </w:rPr>
      </w:pPr>
      <w:r w:rsidRPr="005B0630">
        <w:rPr>
          <w:b/>
          <w:bCs/>
          <w:iCs/>
          <w:sz w:val="27"/>
          <w:szCs w:val="27"/>
          <w:lang w:val="fr-FR"/>
        </w:rPr>
        <w:t>Tháng Nhân đạo</w:t>
      </w:r>
      <w:r w:rsidRPr="005B0630">
        <w:rPr>
          <w:b/>
          <w:bCs/>
          <w:sz w:val="27"/>
          <w:szCs w:val="27"/>
          <w:lang w:val="fr-FR"/>
        </w:rPr>
        <w:t xml:space="preserve"> năm 2024 bắt đầu từ ngày 01/5 đến ngày 31/5</w:t>
      </w:r>
      <w:r w:rsidRPr="005B0630">
        <w:rPr>
          <w:sz w:val="27"/>
          <w:szCs w:val="27"/>
          <w:lang w:val="fr-FR"/>
        </w:rPr>
        <w:t>, cao điểm từ ngày 08/5 (Ngày Chữ thập đỏ và Trăng lưỡi liềm đỏ quốc tế) đến ngày 19/5 (Ngày sinh của Chủ tịch Hồ Chí Minh - Người sáng lập và là Chủ tịch danh dự đầu tiên của Hội Chữ thập đỏ Việt Nam).</w:t>
      </w:r>
    </w:p>
    <w:p w14:paraId="18CA0958" w14:textId="2AF54DAA" w:rsidR="00624F5E" w:rsidRPr="005B0630" w:rsidRDefault="00624F5E" w:rsidP="002B34C7">
      <w:pPr>
        <w:widowControl w:val="0"/>
        <w:spacing w:before="120"/>
        <w:ind w:firstLine="720"/>
        <w:jc w:val="both"/>
        <w:rPr>
          <w:spacing w:val="-6"/>
          <w:sz w:val="27"/>
          <w:szCs w:val="27"/>
        </w:rPr>
      </w:pPr>
      <w:r w:rsidRPr="005B0630">
        <w:rPr>
          <w:b/>
          <w:bCs/>
          <w:spacing w:val="-6"/>
          <w:sz w:val="27"/>
          <w:szCs w:val="27"/>
          <w:lang w:val="pt-BR"/>
        </w:rPr>
        <w:t>Mục đích các hoạt động Tháng Nhân đạo năm 2024,</w:t>
      </w:r>
      <w:r w:rsidRPr="005B0630">
        <w:rPr>
          <w:spacing w:val="-6"/>
          <w:sz w:val="27"/>
          <w:szCs w:val="27"/>
          <w:lang w:val="pt-BR"/>
        </w:rPr>
        <w:t xml:space="preserve"> nhằm: </w:t>
      </w:r>
      <w:r w:rsidRPr="005B0630">
        <w:rPr>
          <w:i/>
          <w:iCs/>
          <w:spacing w:val="-6"/>
          <w:sz w:val="27"/>
          <w:szCs w:val="27"/>
          <w:lang w:val="pt-BR"/>
        </w:rPr>
        <w:t>i)</w:t>
      </w:r>
      <w:r w:rsidRPr="005B0630">
        <w:rPr>
          <w:spacing w:val="-6"/>
          <w:sz w:val="27"/>
          <w:szCs w:val="27"/>
          <w:lang w:val="pt-BR"/>
        </w:rPr>
        <w:t xml:space="preserve"> </w:t>
      </w:r>
      <w:r w:rsidRPr="005B0630">
        <w:rPr>
          <w:spacing w:val="-6"/>
          <w:sz w:val="27"/>
          <w:szCs w:val="27"/>
        </w:rPr>
        <w:t>Tuyên truyền sâu rộng trong các tầng lớp nhân dân về các giá trị nhân đạo, về Phong trào “</w:t>
      </w:r>
      <w:r w:rsidRPr="005B0630">
        <w:rPr>
          <w:i/>
          <w:iCs/>
          <w:spacing w:val="-6"/>
          <w:sz w:val="27"/>
          <w:szCs w:val="27"/>
        </w:rPr>
        <w:t xml:space="preserve">Người tốt, việc thiện </w:t>
      </w:r>
      <w:r w:rsidR="008D646D" w:rsidRPr="005B0630">
        <w:rPr>
          <w:i/>
          <w:iCs/>
          <w:spacing w:val="-6"/>
          <w:sz w:val="27"/>
          <w:szCs w:val="27"/>
        </w:rPr>
        <w:t>-</w:t>
      </w:r>
      <w:r w:rsidRPr="005B0630">
        <w:rPr>
          <w:i/>
          <w:iCs/>
          <w:spacing w:val="-6"/>
          <w:sz w:val="27"/>
          <w:szCs w:val="27"/>
        </w:rPr>
        <w:t xml:space="preserve"> Chung sức xây dựng cộng đồng nhân ái</w:t>
      </w:r>
      <w:r w:rsidRPr="005B0630">
        <w:rPr>
          <w:spacing w:val="-6"/>
          <w:sz w:val="27"/>
          <w:szCs w:val="27"/>
        </w:rPr>
        <w:t xml:space="preserve">”, gắn với kỷ niệm 70 năm Giải phóng Thủ đô (10/10/1954 </w:t>
      </w:r>
      <w:r w:rsidR="008D646D" w:rsidRPr="005B0630">
        <w:rPr>
          <w:spacing w:val="-6"/>
          <w:sz w:val="27"/>
          <w:szCs w:val="27"/>
        </w:rPr>
        <w:t>-</w:t>
      </w:r>
      <w:r w:rsidRPr="005B0630">
        <w:rPr>
          <w:spacing w:val="-6"/>
          <w:sz w:val="27"/>
          <w:szCs w:val="27"/>
        </w:rPr>
        <w:t xml:space="preserve"> 10/10/2024), 70 năm Chiến thắng Điện Biên Phủ (07/5/1954 </w:t>
      </w:r>
      <w:r w:rsidR="008D646D" w:rsidRPr="005B0630">
        <w:rPr>
          <w:spacing w:val="-6"/>
          <w:sz w:val="27"/>
          <w:szCs w:val="27"/>
        </w:rPr>
        <w:t>-</w:t>
      </w:r>
      <w:r w:rsidRPr="005B0630">
        <w:rPr>
          <w:spacing w:val="-6"/>
          <w:sz w:val="27"/>
          <w:szCs w:val="27"/>
        </w:rPr>
        <w:t xml:space="preserve"> 07/5/2024), từng bước thay đổi nhận thức về công tác nhân đạo, lan tỏa lối ứng xử nhân ái trong các tầng lớp nhân dân;</w:t>
      </w:r>
      <w:r w:rsidRPr="005B0630">
        <w:rPr>
          <w:i/>
          <w:iCs/>
          <w:spacing w:val="-6"/>
          <w:sz w:val="27"/>
          <w:szCs w:val="27"/>
        </w:rPr>
        <w:t xml:space="preserve"> ii) </w:t>
      </w:r>
      <w:r w:rsidRPr="005B0630">
        <w:rPr>
          <w:spacing w:val="-6"/>
          <w:sz w:val="27"/>
          <w:szCs w:val="27"/>
        </w:rPr>
        <w:t xml:space="preserve">Chủ động tham mưu, đề xuất với các cấp ủy đảng, chính quyền về hoạt động chữ thập đỏ và công tác Hội; tăng cường sự lãnh đạo của Đảng và quản lý của Nhà nước đối với công tác nhân đạo; </w:t>
      </w:r>
      <w:r w:rsidRPr="005B0630">
        <w:rPr>
          <w:i/>
          <w:iCs/>
          <w:spacing w:val="-6"/>
          <w:sz w:val="27"/>
          <w:szCs w:val="27"/>
        </w:rPr>
        <w:t>iii)</w:t>
      </w:r>
      <w:r w:rsidRPr="005B0630">
        <w:rPr>
          <w:spacing w:val="-6"/>
          <w:sz w:val="27"/>
          <w:szCs w:val="27"/>
        </w:rPr>
        <w:t xml:space="preserve"> Tăng cường vận động nguồn lực, xây dựng quỹ nhằm chủ động sẵn sàng đáp ứng các yêu cầu trợ giúp nhân đạo trong năm 2024; triển khai đợt hỗ trợ cao điểm mang tính bền vững cho các đối tượng dễ bị tổn thương trong cộng đồng; </w:t>
      </w:r>
      <w:r w:rsidRPr="005B0630">
        <w:rPr>
          <w:i/>
          <w:iCs/>
          <w:spacing w:val="-6"/>
          <w:sz w:val="27"/>
          <w:szCs w:val="27"/>
        </w:rPr>
        <w:t>(iv)</w:t>
      </w:r>
      <w:r w:rsidRPr="005B0630">
        <w:rPr>
          <w:spacing w:val="-6"/>
          <w:sz w:val="27"/>
          <w:szCs w:val="27"/>
        </w:rPr>
        <w:t xml:space="preserve"> Phát hiện, tôn viên và nhân rộng các mô hình tốt, điển hình và tấm gương tiêu biểu trong hoạt động nhân đạo, góp phần thúc đẩy thực hiện Phong trào “</w:t>
      </w:r>
      <w:r w:rsidRPr="005B0630">
        <w:rPr>
          <w:i/>
          <w:iCs/>
          <w:spacing w:val="-6"/>
          <w:sz w:val="27"/>
          <w:szCs w:val="27"/>
        </w:rPr>
        <w:t>Người tốt, việc thiện – Chung sức xây dựng cộng đồng nhân ái</w:t>
      </w:r>
      <w:r w:rsidRPr="005B0630">
        <w:rPr>
          <w:spacing w:val="-6"/>
          <w:sz w:val="27"/>
          <w:szCs w:val="27"/>
        </w:rPr>
        <w:t>”.</w:t>
      </w:r>
    </w:p>
    <w:p w14:paraId="19D53975" w14:textId="77777777" w:rsidR="00624F5E" w:rsidRPr="005B0630" w:rsidRDefault="00624F5E" w:rsidP="002B34C7">
      <w:pPr>
        <w:spacing w:before="120"/>
        <w:ind w:firstLine="629"/>
        <w:jc w:val="both"/>
        <w:rPr>
          <w:spacing w:val="-2"/>
          <w:sz w:val="27"/>
          <w:szCs w:val="27"/>
          <w:lang w:val="fr-FR"/>
        </w:rPr>
      </w:pPr>
      <w:r w:rsidRPr="005B0630">
        <w:rPr>
          <w:b/>
          <w:spacing w:val="-2"/>
          <w:sz w:val="27"/>
          <w:szCs w:val="27"/>
          <w:lang w:val="pt-BR"/>
        </w:rPr>
        <w:t xml:space="preserve">Trong </w:t>
      </w:r>
      <w:r w:rsidRPr="005B0630">
        <w:rPr>
          <w:b/>
          <w:iCs/>
          <w:spacing w:val="-2"/>
          <w:sz w:val="27"/>
          <w:szCs w:val="27"/>
        </w:rPr>
        <w:t xml:space="preserve">Tháng Nhân đạo </w:t>
      </w:r>
      <w:r w:rsidRPr="005B0630">
        <w:rPr>
          <w:b/>
          <w:spacing w:val="-2"/>
          <w:sz w:val="27"/>
          <w:szCs w:val="27"/>
          <w:lang w:val="fr-FR"/>
        </w:rPr>
        <w:t>năm 2024, toàn Hội tổ chức các hoạt động phấn</w:t>
      </w:r>
      <w:r w:rsidRPr="005B0630">
        <w:rPr>
          <w:b/>
          <w:bCs/>
          <w:spacing w:val="-2"/>
          <w:sz w:val="27"/>
          <w:szCs w:val="27"/>
          <w:lang w:val="fr-FR"/>
        </w:rPr>
        <w:t xml:space="preserve"> đấu đạt các chỉ tiêu</w:t>
      </w:r>
      <w:r w:rsidRPr="005B0630">
        <w:rPr>
          <w:spacing w:val="-2"/>
          <w:sz w:val="27"/>
          <w:szCs w:val="27"/>
          <w:lang w:val="fr-FR"/>
        </w:rPr>
        <w:t>:</w:t>
      </w:r>
    </w:p>
    <w:p w14:paraId="2409F1BB" w14:textId="77777777" w:rsidR="00624F5E" w:rsidRPr="005B0630" w:rsidRDefault="00624F5E" w:rsidP="002B34C7">
      <w:pPr>
        <w:spacing w:before="120"/>
        <w:ind w:firstLine="629"/>
        <w:jc w:val="both"/>
        <w:rPr>
          <w:spacing w:val="-2"/>
          <w:sz w:val="27"/>
          <w:szCs w:val="27"/>
        </w:rPr>
      </w:pPr>
      <w:r w:rsidRPr="005B0630">
        <w:rPr>
          <w:spacing w:val="-2"/>
          <w:sz w:val="27"/>
          <w:szCs w:val="27"/>
          <w:lang w:val="fr-FR"/>
        </w:rPr>
        <w:t xml:space="preserve">- </w:t>
      </w:r>
      <w:r w:rsidRPr="005B0630">
        <w:rPr>
          <w:sz w:val="27"/>
          <w:szCs w:val="27"/>
        </w:rPr>
        <w:t>70.000 người tham gia Chiến dịch “</w:t>
      </w:r>
      <w:r w:rsidRPr="005B0630">
        <w:rPr>
          <w:i/>
          <w:iCs/>
          <w:sz w:val="27"/>
          <w:szCs w:val="27"/>
        </w:rPr>
        <w:t>Triệu bước chân nhân ái</w:t>
      </w:r>
      <w:r w:rsidRPr="005B0630">
        <w:rPr>
          <w:sz w:val="27"/>
          <w:szCs w:val="27"/>
        </w:rPr>
        <w:t>” qua ứng dụng V-Race, đạt 700.000 km, tương ứng kinh phí vận động ủng hộ đạt 07 tỷ đồng dành cho các hoạt động nhân đạo.</w:t>
      </w:r>
    </w:p>
    <w:p w14:paraId="2C8B5D90" w14:textId="04EC3470" w:rsidR="00624F5E" w:rsidRPr="005B0630" w:rsidRDefault="00624F5E" w:rsidP="002B34C7">
      <w:pPr>
        <w:widowControl w:val="0"/>
        <w:spacing w:before="120"/>
        <w:ind w:firstLine="630"/>
        <w:jc w:val="both"/>
        <w:rPr>
          <w:sz w:val="27"/>
          <w:szCs w:val="27"/>
        </w:rPr>
      </w:pPr>
      <w:r w:rsidRPr="005B0630">
        <w:rPr>
          <w:sz w:val="27"/>
          <w:szCs w:val="27"/>
        </w:rPr>
        <w:t>- Toàn hệ thống Hội trợ giúp 100.000 địa chỉ nhân đạo (cá nhân và tập thể). Trong đó, mỗi tỉnh, thành Hội vận động, kết nối xây mới, sửa chữa 01 điểm bếp ăn bán trú/nội trú tại các các trường mầm non, tiểu học có điều kiện đặc biệt khó khăn, trị giá tối thiểu 150 triệu đồng/điểm; xây dựng, sửa chữa 02 nhà Chữ thập đỏ cho người nghèo, người có hoàn cảnh đặc biệt khó khăn, ưu tiên hộ ngư dân nghèo, khó khăn, trị giá tối thiểu 50 triệu đồng/nhà; hỗ trợ sinh kế, gắn địa chỉ nhân đạo đối với ít nhất 50 hộ nghèo, hộ có hoàn cảnh đặc biệt khó khăn, trị giá hỗ trợ tối thiểu 5 triệu đồng/hộ; tổ chức được ít nhất 01 công trình, phần việc nhân đạo, chương trình gắn địa chỉ nhân đạo có sự tham gia ủng hộ trực tiếp của lãnh đạo cấp ủy, chính quyền, các sở, ban, ngành địa phương</w:t>
      </w:r>
      <w:r w:rsidR="008D646D" w:rsidRPr="005B0630">
        <w:rPr>
          <w:sz w:val="27"/>
          <w:szCs w:val="27"/>
        </w:rPr>
        <w:t>.</w:t>
      </w:r>
    </w:p>
    <w:p w14:paraId="799133DA" w14:textId="77777777" w:rsidR="00624F5E" w:rsidRPr="005B0630" w:rsidRDefault="00624F5E" w:rsidP="002B34C7">
      <w:pPr>
        <w:spacing w:before="120"/>
        <w:ind w:firstLine="720"/>
        <w:jc w:val="both"/>
        <w:rPr>
          <w:sz w:val="27"/>
          <w:szCs w:val="27"/>
        </w:rPr>
      </w:pPr>
      <w:r w:rsidRPr="005B0630">
        <w:rPr>
          <w:sz w:val="27"/>
          <w:szCs w:val="27"/>
        </w:rPr>
        <w:t xml:space="preserve">- Toàn Hội phấn đấu vận động nguồn lực đạt 400 tỷ đồng để triển khai các hoạt động trong Tháng Nhân đạo và chủ động sẵn sàng đáp ứng các yêu cầu trợ giúp nhân </w:t>
      </w:r>
      <w:r w:rsidRPr="005B0630">
        <w:rPr>
          <w:sz w:val="27"/>
          <w:szCs w:val="27"/>
        </w:rPr>
        <w:lastRenderedPageBreak/>
        <w:t>đạo trong năm 2024 (bằng tiền mặt, hàng hóa, thông qua các biên bản ghi nhớ, thỏa thuận hợp tác, hợp đồng tài trợ…).</w:t>
      </w:r>
    </w:p>
    <w:p w14:paraId="1B9B9B32" w14:textId="253A5FB4" w:rsidR="005643C0" w:rsidRPr="005B0630" w:rsidRDefault="005643C0" w:rsidP="002B34C7">
      <w:pPr>
        <w:pStyle w:val="BodyTextIndent"/>
        <w:spacing w:before="120"/>
        <w:rPr>
          <w:rFonts w:ascii="Times New Roman" w:hAnsi="Times New Roman"/>
          <w:bCs/>
          <w:i/>
          <w:spacing w:val="-2"/>
          <w:sz w:val="27"/>
          <w:szCs w:val="27"/>
        </w:rPr>
      </w:pPr>
      <w:r w:rsidRPr="005B0630">
        <w:rPr>
          <w:rFonts w:ascii="Times New Roman" w:hAnsi="Times New Roman"/>
          <w:b/>
          <w:iCs/>
          <w:spacing w:val="-2"/>
          <w:sz w:val="27"/>
          <w:szCs w:val="27"/>
        </w:rPr>
        <w:t>*</w:t>
      </w:r>
      <w:r w:rsidRPr="005B0630">
        <w:rPr>
          <w:rFonts w:ascii="Times New Roman" w:hAnsi="Times New Roman"/>
          <w:b/>
          <w:iCs/>
          <w:spacing w:val="-2"/>
          <w:sz w:val="27"/>
          <w:szCs w:val="27"/>
          <w:u w:val="single"/>
        </w:rPr>
        <w:t>Lưu ý</w:t>
      </w:r>
      <w:r w:rsidRPr="005B0630">
        <w:rPr>
          <w:rFonts w:ascii="Times New Roman" w:hAnsi="Times New Roman"/>
          <w:b/>
          <w:iCs/>
          <w:spacing w:val="-2"/>
          <w:sz w:val="27"/>
          <w:szCs w:val="27"/>
        </w:rPr>
        <w:t>:</w:t>
      </w:r>
      <w:r w:rsidRPr="005B0630">
        <w:rPr>
          <w:rFonts w:ascii="Times New Roman" w:hAnsi="Times New Roman"/>
          <w:b/>
          <w:i/>
          <w:spacing w:val="-2"/>
          <w:sz w:val="27"/>
          <w:szCs w:val="27"/>
        </w:rPr>
        <w:t xml:space="preserve"> </w:t>
      </w:r>
      <w:r w:rsidRPr="005B0630">
        <w:rPr>
          <w:rFonts w:ascii="Times New Roman" w:hAnsi="Times New Roman"/>
          <w:bCs/>
          <w:i/>
          <w:spacing w:val="-2"/>
          <w:sz w:val="27"/>
          <w:szCs w:val="27"/>
        </w:rPr>
        <w:t>Ở phần này, các tỉnh, thành Hội có thể bổ sung kết quả Tháng Nhân đạo năm 202</w:t>
      </w:r>
      <w:r w:rsidR="00B63CC2" w:rsidRPr="005B0630">
        <w:rPr>
          <w:rFonts w:ascii="Times New Roman" w:hAnsi="Times New Roman"/>
          <w:bCs/>
          <w:i/>
          <w:spacing w:val="-2"/>
          <w:sz w:val="27"/>
          <w:szCs w:val="27"/>
        </w:rPr>
        <w:t>3</w:t>
      </w:r>
      <w:r w:rsidRPr="005B0630">
        <w:rPr>
          <w:rFonts w:ascii="Times New Roman" w:hAnsi="Times New Roman"/>
          <w:bCs/>
          <w:i/>
          <w:spacing w:val="-2"/>
          <w:sz w:val="27"/>
          <w:szCs w:val="27"/>
        </w:rPr>
        <w:t>; hoạt động, chỉ tiêu Tháng Nhân đạo năm 202</w:t>
      </w:r>
      <w:r w:rsidR="00B63CC2" w:rsidRPr="005B0630">
        <w:rPr>
          <w:rFonts w:ascii="Times New Roman" w:hAnsi="Times New Roman"/>
          <w:bCs/>
          <w:i/>
          <w:spacing w:val="-2"/>
          <w:sz w:val="27"/>
          <w:szCs w:val="27"/>
        </w:rPr>
        <w:t>4</w:t>
      </w:r>
      <w:r w:rsidRPr="005B0630">
        <w:rPr>
          <w:rFonts w:ascii="Times New Roman" w:hAnsi="Times New Roman"/>
          <w:bCs/>
          <w:i/>
          <w:spacing w:val="-2"/>
          <w:sz w:val="27"/>
          <w:szCs w:val="27"/>
        </w:rPr>
        <w:t xml:space="preserve"> của địa phương.</w:t>
      </w:r>
    </w:p>
    <w:p w14:paraId="3C8E2996" w14:textId="3E2E6108" w:rsidR="00B63CC2" w:rsidRPr="005B0630" w:rsidRDefault="00D452E9" w:rsidP="002B34C7">
      <w:pPr>
        <w:spacing w:before="120"/>
        <w:ind w:firstLine="720"/>
        <w:jc w:val="both"/>
        <w:rPr>
          <w:b/>
          <w:sz w:val="27"/>
          <w:szCs w:val="27"/>
        </w:rPr>
      </w:pPr>
      <w:r w:rsidRPr="005B0630">
        <w:rPr>
          <w:rFonts w:ascii="Times New Roman Bold" w:hAnsi="Times New Roman Bold"/>
          <w:b/>
          <w:iCs/>
          <w:spacing w:val="-22"/>
          <w:sz w:val="27"/>
          <w:szCs w:val="27"/>
        </w:rPr>
        <w:t>3</w:t>
      </w:r>
      <w:r w:rsidR="00B63CC2" w:rsidRPr="005B0630">
        <w:rPr>
          <w:rFonts w:ascii="Times New Roman Bold" w:hAnsi="Times New Roman Bold"/>
          <w:b/>
          <w:iCs/>
          <w:spacing w:val="-22"/>
          <w:sz w:val="27"/>
          <w:szCs w:val="27"/>
        </w:rPr>
        <w:t>.</w:t>
      </w:r>
      <w:r w:rsidR="00B63CC2" w:rsidRPr="005B0630">
        <w:rPr>
          <w:rFonts w:ascii="Times New Roman Bold" w:hAnsi="Times New Roman Bold"/>
          <w:bCs/>
          <w:i/>
          <w:spacing w:val="-22"/>
          <w:sz w:val="27"/>
          <w:szCs w:val="27"/>
        </w:rPr>
        <w:t xml:space="preserve"> </w:t>
      </w:r>
      <w:r w:rsidR="00355B48" w:rsidRPr="005B0630">
        <w:rPr>
          <w:b/>
          <w:sz w:val="27"/>
          <w:szCs w:val="27"/>
        </w:rPr>
        <w:t>C</w:t>
      </w:r>
      <w:r w:rsidR="00B07FCC" w:rsidRPr="005B0630">
        <w:rPr>
          <w:b/>
          <w:sz w:val="27"/>
          <w:szCs w:val="27"/>
        </w:rPr>
        <w:t xml:space="preserve">ác hoạt động cao điểm trong Tháng Nhân đạo hướng tới </w:t>
      </w:r>
      <w:r w:rsidR="00355B48" w:rsidRPr="005B0630">
        <w:rPr>
          <w:b/>
          <w:sz w:val="27"/>
          <w:szCs w:val="27"/>
        </w:rPr>
        <w:t>kỷ niệm 70 năm Chiến thắng Đi</w:t>
      </w:r>
      <w:r w:rsidR="00C37FD4" w:rsidRPr="005B0630">
        <w:rPr>
          <w:b/>
          <w:sz w:val="27"/>
          <w:szCs w:val="27"/>
        </w:rPr>
        <w:t>ệ</w:t>
      </w:r>
      <w:r w:rsidR="00355B48" w:rsidRPr="005B0630">
        <w:rPr>
          <w:b/>
          <w:sz w:val="27"/>
          <w:szCs w:val="27"/>
        </w:rPr>
        <w:t>n Biên Phủ</w:t>
      </w:r>
      <w:r w:rsidR="00C37FD4" w:rsidRPr="005B0630">
        <w:rPr>
          <w:b/>
          <w:sz w:val="27"/>
          <w:szCs w:val="27"/>
        </w:rPr>
        <w:t xml:space="preserve"> (1954-2024)</w:t>
      </w:r>
    </w:p>
    <w:p w14:paraId="33300874" w14:textId="4B8A1269" w:rsidR="00D07F4A" w:rsidRPr="005B0630" w:rsidRDefault="00D07F4A" w:rsidP="002B34C7">
      <w:pPr>
        <w:pStyle w:val="NormalWeb"/>
        <w:spacing w:before="120" w:beforeAutospacing="0" w:after="0" w:afterAutospacing="0"/>
        <w:ind w:firstLine="720"/>
        <w:jc w:val="both"/>
        <w:rPr>
          <w:bCs/>
          <w:spacing w:val="-6"/>
          <w:sz w:val="27"/>
          <w:szCs w:val="27"/>
        </w:rPr>
      </w:pPr>
      <w:r w:rsidRPr="005B0630">
        <w:rPr>
          <w:bCs/>
          <w:spacing w:val="-6"/>
          <w:sz w:val="27"/>
          <w:szCs w:val="27"/>
        </w:rPr>
        <w:t>Hướng tới kỷ niệm 70 năm Chiến thắng Điện Biên Phủ “</w:t>
      </w:r>
      <w:r w:rsidRPr="005B0630">
        <w:rPr>
          <w:bCs/>
          <w:i/>
          <w:iCs/>
          <w:spacing w:val="-6"/>
          <w:sz w:val="27"/>
          <w:szCs w:val="27"/>
        </w:rPr>
        <w:t>lừng lẫy năm châu, chấn động địa cầu</w:t>
      </w:r>
      <w:r w:rsidRPr="005B0630">
        <w:rPr>
          <w:bCs/>
          <w:spacing w:val="-6"/>
          <w:sz w:val="27"/>
          <w:szCs w:val="27"/>
        </w:rPr>
        <w:t xml:space="preserve">”, </w:t>
      </w:r>
      <w:r w:rsidR="0016682F" w:rsidRPr="005B0630">
        <w:rPr>
          <w:bCs/>
          <w:spacing w:val="-6"/>
          <w:sz w:val="27"/>
          <w:szCs w:val="27"/>
        </w:rPr>
        <w:t xml:space="preserve">Trung ương Hội </w:t>
      </w:r>
      <w:r w:rsidRPr="005B0630">
        <w:rPr>
          <w:bCs/>
          <w:spacing w:val="-6"/>
          <w:sz w:val="27"/>
          <w:szCs w:val="27"/>
        </w:rPr>
        <w:t>Chữ thập đỏ Việt Nam tổ chức Chương trình “</w:t>
      </w:r>
      <w:r w:rsidRPr="005B0630">
        <w:rPr>
          <w:bCs/>
          <w:i/>
          <w:iCs/>
          <w:spacing w:val="-6"/>
          <w:sz w:val="27"/>
          <w:szCs w:val="27"/>
        </w:rPr>
        <w:t>Hành trình nhân đạo - Trao nhận yêu thương</w:t>
      </w:r>
      <w:r w:rsidRPr="005B0630">
        <w:rPr>
          <w:bCs/>
          <w:spacing w:val="-6"/>
          <w:sz w:val="27"/>
          <w:szCs w:val="27"/>
        </w:rPr>
        <w:t>” với Chiến dịch “</w:t>
      </w:r>
      <w:r w:rsidRPr="005B0630">
        <w:rPr>
          <w:bCs/>
          <w:i/>
          <w:iCs/>
          <w:spacing w:val="-6"/>
          <w:sz w:val="27"/>
          <w:szCs w:val="27"/>
        </w:rPr>
        <w:t>Triệu bước chân nhân ái</w:t>
      </w:r>
      <w:r w:rsidRPr="005B0630">
        <w:rPr>
          <w:bCs/>
          <w:spacing w:val="-6"/>
          <w:sz w:val="27"/>
          <w:szCs w:val="27"/>
        </w:rPr>
        <w:t xml:space="preserve">” và chuỗi các hoạt động nhân đạo </w:t>
      </w:r>
      <w:r w:rsidR="0016682F" w:rsidRPr="005B0630">
        <w:rPr>
          <w:bCs/>
          <w:spacing w:val="-6"/>
          <w:sz w:val="27"/>
          <w:szCs w:val="27"/>
        </w:rPr>
        <w:t xml:space="preserve">cao điểm </w:t>
      </w:r>
      <w:r w:rsidRPr="005B0630">
        <w:rPr>
          <w:bCs/>
          <w:spacing w:val="-6"/>
          <w:sz w:val="27"/>
          <w:szCs w:val="27"/>
        </w:rPr>
        <w:t xml:space="preserve">diễn ra tại 03 tỉnh: Thái Nguyên, Sơn La và Điện Biên, trong đó chặng cuối hành trình là điểm đến tỉnh Điện Biên với Lễ phát động Tháng Nhân đạo cấp quốc gia 2024. Hành trình có sự tham gia và ủng hộ nguồn lực của Hội Chữ thập đỏ 63 tỉnh, thành phố </w:t>
      </w:r>
      <w:r w:rsidR="00FC229B" w:rsidRPr="005B0630">
        <w:rPr>
          <w:bCs/>
          <w:spacing w:val="-6"/>
          <w:sz w:val="27"/>
          <w:szCs w:val="27"/>
        </w:rPr>
        <w:t>và một số doanh nghiệp, tổ chức, cá nhân</w:t>
      </w:r>
      <w:r w:rsidRPr="005B0630">
        <w:rPr>
          <w:bCs/>
          <w:spacing w:val="-6"/>
          <w:sz w:val="27"/>
          <w:szCs w:val="27"/>
        </w:rPr>
        <w:t>.</w:t>
      </w:r>
    </w:p>
    <w:p w14:paraId="10E67A40" w14:textId="67D6AA0A" w:rsidR="001E62C6" w:rsidRPr="005B0630" w:rsidRDefault="00B8723F" w:rsidP="002B34C7">
      <w:pPr>
        <w:pStyle w:val="NormalWeb"/>
        <w:spacing w:before="120" w:beforeAutospacing="0" w:after="0" w:afterAutospacing="0"/>
        <w:ind w:firstLine="720"/>
        <w:jc w:val="both"/>
        <w:rPr>
          <w:bCs/>
          <w:spacing w:val="-6"/>
          <w:sz w:val="27"/>
          <w:szCs w:val="27"/>
        </w:rPr>
      </w:pPr>
      <w:r w:rsidRPr="005B0630">
        <w:rPr>
          <w:b/>
          <w:spacing w:val="-6"/>
          <w:sz w:val="27"/>
          <w:szCs w:val="27"/>
        </w:rPr>
        <w:t>Chiến dịch “</w:t>
      </w:r>
      <w:r w:rsidRPr="005B0630">
        <w:rPr>
          <w:b/>
          <w:i/>
          <w:iCs/>
          <w:spacing w:val="-6"/>
          <w:sz w:val="27"/>
          <w:szCs w:val="27"/>
        </w:rPr>
        <w:t>Triệu bước chân nhân ái</w:t>
      </w:r>
      <w:r w:rsidRPr="005B0630">
        <w:rPr>
          <w:b/>
          <w:spacing w:val="-6"/>
          <w:sz w:val="27"/>
          <w:szCs w:val="27"/>
        </w:rPr>
        <w:t>”</w:t>
      </w:r>
      <w:r w:rsidR="00B365B1" w:rsidRPr="005B0630">
        <w:rPr>
          <w:bCs/>
          <w:spacing w:val="-6"/>
          <w:sz w:val="27"/>
          <w:szCs w:val="27"/>
        </w:rPr>
        <w:t xml:space="preserve"> </w:t>
      </w:r>
      <w:r w:rsidR="00D07F4A" w:rsidRPr="005B0630">
        <w:rPr>
          <w:bCs/>
          <w:spacing w:val="-6"/>
          <w:sz w:val="27"/>
          <w:szCs w:val="27"/>
        </w:rPr>
        <w:t>(</w:t>
      </w:r>
      <w:r w:rsidR="00B365B1" w:rsidRPr="005B0630">
        <w:rPr>
          <w:bCs/>
          <w:spacing w:val="-6"/>
          <w:sz w:val="27"/>
          <w:szCs w:val="27"/>
        </w:rPr>
        <w:t>từ ngày 25/2</w:t>
      </w:r>
      <w:r w:rsidR="00D07F4A" w:rsidRPr="005B0630">
        <w:rPr>
          <w:bCs/>
          <w:spacing w:val="-6"/>
          <w:sz w:val="27"/>
          <w:szCs w:val="27"/>
        </w:rPr>
        <w:t xml:space="preserve"> – 21/4</w:t>
      </w:r>
      <w:r w:rsidR="00FC229B" w:rsidRPr="005B0630">
        <w:rPr>
          <w:bCs/>
          <w:spacing w:val="-6"/>
          <w:sz w:val="27"/>
          <w:szCs w:val="27"/>
        </w:rPr>
        <w:t>)</w:t>
      </w:r>
      <w:r w:rsidRPr="005B0630">
        <w:rPr>
          <w:bCs/>
          <w:spacing w:val="-6"/>
          <w:sz w:val="27"/>
          <w:szCs w:val="27"/>
        </w:rPr>
        <w:t xml:space="preserve"> do Trung ương Hội Chữ thập đỏ Việt Nam, Hội Liên hiệp Thanh Niên Việt Nam phối hợp cùng vRace và FPT Online tổ chức trên nền tảng web/mobile/app vRace</w:t>
      </w:r>
      <w:r w:rsidR="00D07F4A" w:rsidRPr="005B0630">
        <w:rPr>
          <w:bCs/>
          <w:spacing w:val="-6"/>
          <w:sz w:val="27"/>
          <w:szCs w:val="27"/>
        </w:rPr>
        <w:t xml:space="preserve">. </w:t>
      </w:r>
      <w:r w:rsidR="001E62C6" w:rsidRPr="005B0630">
        <w:rPr>
          <w:sz w:val="27"/>
          <w:szCs w:val="27"/>
        </w:rPr>
        <w:t xml:space="preserve">Chiến dịch: “Triệu bước chân nhân ái” mở đầu cho </w:t>
      </w:r>
      <w:r w:rsidR="00D452E9" w:rsidRPr="005B0630">
        <w:rPr>
          <w:bCs/>
          <w:i/>
          <w:iCs/>
          <w:sz w:val="27"/>
          <w:szCs w:val="27"/>
        </w:rPr>
        <w:t>“H</w:t>
      </w:r>
      <w:r w:rsidR="001E62C6" w:rsidRPr="005B0630">
        <w:rPr>
          <w:bCs/>
          <w:i/>
          <w:iCs/>
          <w:sz w:val="27"/>
          <w:szCs w:val="27"/>
        </w:rPr>
        <w:t xml:space="preserve">ành trình nhân đạo </w:t>
      </w:r>
      <w:r w:rsidR="00D452E9" w:rsidRPr="005B0630">
        <w:rPr>
          <w:bCs/>
          <w:i/>
          <w:iCs/>
          <w:sz w:val="27"/>
          <w:szCs w:val="27"/>
        </w:rPr>
        <w:t>-</w:t>
      </w:r>
      <w:r w:rsidR="001E62C6" w:rsidRPr="005B0630">
        <w:rPr>
          <w:bCs/>
          <w:i/>
          <w:iCs/>
          <w:sz w:val="27"/>
          <w:szCs w:val="27"/>
        </w:rPr>
        <w:t xml:space="preserve"> </w:t>
      </w:r>
      <w:r w:rsidR="00D452E9" w:rsidRPr="005B0630">
        <w:rPr>
          <w:bCs/>
          <w:i/>
          <w:iCs/>
          <w:sz w:val="27"/>
          <w:szCs w:val="27"/>
        </w:rPr>
        <w:t>T</w:t>
      </w:r>
      <w:r w:rsidR="001E62C6" w:rsidRPr="005B0630">
        <w:rPr>
          <w:bCs/>
          <w:i/>
          <w:iCs/>
          <w:sz w:val="27"/>
          <w:szCs w:val="27"/>
        </w:rPr>
        <w:t>rao nhận yêu thương</w:t>
      </w:r>
      <w:r w:rsidR="00D452E9" w:rsidRPr="005B0630">
        <w:rPr>
          <w:bCs/>
          <w:i/>
          <w:iCs/>
          <w:sz w:val="27"/>
          <w:szCs w:val="27"/>
        </w:rPr>
        <w:t>”</w:t>
      </w:r>
      <w:r w:rsidR="001E62C6" w:rsidRPr="005B0630">
        <w:rPr>
          <w:bCs/>
          <w:i/>
          <w:iCs/>
          <w:sz w:val="27"/>
          <w:szCs w:val="27"/>
        </w:rPr>
        <w:t>,</w:t>
      </w:r>
      <w:r w:rsidR="001E62C6" w:rsidRPr="005B0630">
        <w:rPr>
          <w:sz w:val="27"/>
          <w:szCs w:val="27"/>
        </w:rPr>
        <w:t xml:space="preserve"> nối dài từ miền bắc xuống miền nam, từ đồng bằng cho đến miền núi, biên giới, từ nông thôn đến thành thị…mọi người dân không giới hạn tuổi tác, thành phần, nghề nghiệp mong muốn cổ vũ cho những hành động tử tế vì cộng đồng đều có thể đăng ký tham gia trên nền tảng trực tuyến vR</w:t>
      </w:r>
      <w:r w:rsidR="00D452E9" w:rsidRPr="005B0630">
        <w:rPr>
          <w:sz w:val="27"/>
          <w:szCs w:val="27"/>
        </w:rPr>
        <w:t>ace</w:t>
      </w:r>
      <w:r w:rsidR="001E62C6" w:rsidRPr="005B0630">
        <w:rPr>
          <w:sz w:val="27"/>
          <w:szCs w:val="27"/>
        </w:rPr>
        <w:t xml:space="preserve">. Chiến dịch kéo dài 56 ngày đêm, </w:t>
      </w:r>
      <w:r w:rsidR="00FC229B" w:rsidRPr="005B0630">
        <w:rPr>
          <w:sz w:val="27"/>
          <w:szCs w:val="27"/>
        </w:rPr>
        <w:t>mục tiêu vận</w:t>
      </w:r>
      <w:r w:rsidR="001E62C6" w:rsidRPr="005B0630">
        <w:rPr>
          <w:sz w:val="27"/>
          <w:szCs w:val="27"/>
        </w:rPr>
        <w:t xml:space="preserve"> động trên 70.000 lượt người, chinh phục 700.000 km với các chặng đường đến các địa danh lịch sử</w:t>
      </w:r>
      <w:r w:rsidR="00D452E9" w:rsidRPr="005B0630">
        <w:rPr>
          <w:sz w:val="27"/>
          <w:szCs w:val="27"/>
        </w:rPr>
        <w:t>:</w:t>
      </w:r>
      <w:r w:rsidR="001E62C6" w:rsidRPr="005B0630">
        <w:rPr>
          <w:sz w:val="27"/>
          <w:szCs w:val="27"/>
        </w:rPr>
        <w:t xml:space="preserve"> ATK Thái Nguyên, Tượng đài Bác Hồ với các dân tộc Tây Bắc</w:t>
      </w:r>
      <w:r w:rsidR="00D452E9" w:rsidRPr="005B0630">
        <w:rPr>
          <w:sz w:val="27"/>
          <w:szCs w:val="27"/>
        </w:rPr>
        <w:t xml:space="preserve"> tại </w:t>
      </w:r>
      <w:r w:rsidR="001E62C6" w:rsidRPr="005B0630">
        <w:rPr>
          <w:sz w:val="27"/>
          <w:szCs w:val="27"/>
        </w:rPr>
        <w:t xml:space="preserve">thành phố Sơn La, tỉnh Sơn La và thành phố Điện </w:t>
      </w:r>
      <w:r w:rsidR="00D452E9" w:rsidRPr="005B0630">
        <w:rPr>
          <w:sz w:val="27"/>
          <w:szCs w:val="27"/>
        </w:rPr>
        <w:t>B</w:t>
      </w:r>
      <w:r w:rsidR="001E62C6" w:rsidRPr="005B0630">
        <w:rPr>
          <w:sz w:val="27"/>
          <w:szCs w:val="27"/>
        </w:rPr>
        <w:t xml:space="preserve">iên </w:t>
      </w:r>
      <w:r w:rsidR="00D452E9" w:rsidRPr="005B0630">
        <w:rPr>
          <w:sz w:val="27"/>
          <w:szCs w:val="27"/>
        </w:rPr>
        <w:t>P</w:t>
      </w:r>
      <w:r w:rsidR="001E62C6" w:rsidRPr="005B0630">
        <w:rPr>
          <w:sz w:val="27"/>
          <w:szCs w:val="27"/>
        </w:rPr>
        <w:t>hủ</w:t>
      </w:r>
      <w:r w:rsidR="00D452E9" w:rsidRPr="005B0630">
        <w:rPr>
          <w:sz w:val="27"/>
          <w:szCs w:val="27"/>
        </w:rPr>
        <w:t>,</w:t>
      </w:r>
      <w:r w:rsidR="001E62C6" w:rsidRPr="005B0630">
        <w:rPr>
          <w:sz w:val="27"/>
          <w:szCs w:val="27"/>
        </w:rPr>
        <w:t xml:space="preserve"> tỉnh Điện Biên. Mỗi bước chân của các tổ chức, cá nhân tham gia sẽ truyền đi các thông điệp nhân ái về hiến máu, hiến mô, tạng, cơ thể người, bảo vệ môi trường và đặc biệt sẽ gây quỹ để thực hiện các công trình, phần việc nhân đạo giúp cho những trẻ em khó khăn, khuyết tật và những người dân nghèo có cơ hội vươn lên trong học tập, lao động, cuộc sống.</w:t>
      </w:r>
    </w:p>
    <w:p w14:paraId="4D2B58AF" w14:textId="2EC13E2C" w:rsidR="00B63CC2" w:rsidRPr="005B0630" w:rsidRDefault="00B63CC2" w:rsidP="002B34C7">
      <w:pPr>
        <w:spacing w:before="120"/>
        <w:ind w:firstLine="720"/>
        <w:jc w:val="both"/>
        <w:rPr>
          <w:bCs/>
          <w:sz w:val="27"/>
          <w:szCs w:val="27"/>
        </w:rPr>
      </w:pPr>
      <w:r w:rsidRPr="005B0630">
        <w:rPr>
          <w:b/>
          <w:bCs/>
          <w:sz w:val="27"/>
          <w:szCs w:val="27"/>
        </w:rPr>
        <w:t>Chuỗi hoạt động cao điểm “Hành trình nhân đạo - Trao nhận yêu thương” tại 03 tỉnh Thái Nguyên, Sơn La, Điện Biên từ ngày 20 - 22/4/2024, hướng tới sự kiện Lễ phát động Tháng Nhân đạo cấp quốc gia năm 2024</w:t>
      </w:r>
      <w:r w:rsidR="004B5451" w:rsidRPr="005B0630">
        <w:rPr>
          <w:b/>
          <w:bCs/>
          <w:sz w:val="27"/>
          <w:szCs w:val="27"/>
        </w:rPr>
        <w:t xml:space="preserve"> </w:t>
      </w:r>
      <w:r w:rsidR="0016682F" w:rsidRPr="005B0630">
        <w:rPr>
          <w:b/>
          <w:bCs/>
          <w:sz w:val="27"/>
          <w:szCs w:val="27"/>
        </w:rPr>
        <w:t xml:space="preserve">là điểm nhấn đặc biệt. </w:t>
      </w:r>
      <w:r w:rsidR="0016682F" w:rsidRPr="005B0630">
        <w:rPr>
          <w:bCs/>
          <w:sz w:val="27"/>
          <w:szCs w:val="27"/>
        </w:rPr>
        <w:t xml:space="preserve">Chương trình tập trung vào các hoạt động: </w:t>
      </w:r>
      <w:r w:rsidRPr="005B0630">
        <w:rPr>
          <w:bCs/>
          <w:sz w:val="27"/>
          <w:szCs w:val="27"/>
        </w:rPr>
        <w:t xml:space="preserve">Dâng hương tri ân các anh hùng liệt sĩ tại các điểm di tích lịch sử cách mạng (Khu di tích lịch sử quốc gia đặc biệt tại ATK Định Hóa, tỉnh Thái nguyên; Tượng đài Bác Hồ với đồng bào các dân tộc Tây Bắc tại thành phố Sơn La, tỉnh Sơn La; Đền thờ liệt sĩ tại chiến trường Điện Biên Phủ, Nghĩa trang liệt sĩ </w:t>
      </w:r>
      <w:r w:rsidR="00FC229B" w:rsidRPr="005B0630">
        <w:rPr>
          <w:bCs/>
          <w:sz w:val="27"/>
          <w:szCs w:val="27"/>
        </w:rPr>
        <w:t>Him Lam</w:t>
      </w:r>
      <w:r w:rsidRPr="005B0630">
        <w:rPr>
          <w:bCs/>
          <w:sz w:val="27"/>
          <w:szCs w:val="27"/>
        </w:rPr>
        <w:t>, Nghĩa trang liệt sĩ Quốc gia A1)</w:t>
      </w:r>
      <w:r w:rsidR="0016682F" w:rsidRPr="005B0630">
        <w:rPr>
          <w:bCs/>
          <w:sz w:val="27"/>
          <w:szCs w:val="27"/>
        </w:rPr>
        <w:t xml:space="preserve">; </w:t>
      </w:r>
      <w:r w:rsidRPr="005B0630">
        <w:rPr>
          <w:bCs/>
          <w:sz w:val="27"/>
          <w:szCs w:val="27"/>
        </w:rPr>
        <w:t>Tổ chức tư vấn, khám bệnh, cấp thuốc miễn phí cho hơn 7.000 lượt người dân có hoàn cảnh khó khăn</w:t>
      </w:r>
      <w:r w:rsidR="0016682F" w:rsidRPr="005B0630">
        <w:rPr>
          <w:bCs/>
          <w:sz w:val="27"/>
          <w:szCs w:val="27"/>
        </w:rPr>
        <w:t xml:space="preserve">; </w:t>
      </w:r>
      <w:r w:rsidRPr="005B0630">
        <w:rPr>
          <w:bCs/>
          <w:sz w:val="27"/>
          <w:szCs w:val="27"/>
        </w:rPr>
        <w:t>Trao hỗ trợ sinh kế cho 70 hộ gia đình nghèo của tỉnh Điện Biên</w:t>
      </w:r>
      <w:r w:rsidR="0016682F" w:rsidRPr="005B0630">
        <w:rPr>
          <w:bCs/>
          <w:sz w:val="27"/>
          <w:szCs w:val="27"/>
        </w:rPr>
        <w:t xml:space="preserve">; </w:t>
      </w:r>
      <w:r w:rsidRPr="005B0630">
        <w:rPr>
          <w:bCs/>
          <w:sz w:val="27"/>
          <w:szCs w:val="27"/>
        </w:rPr>
        <w:t>7.000 học sinh tỉnh Điện Biên được hỗ trợ</w:t>
      </w:r>
      <w:r w:rsidR="0016682F" w:rsidRPr="005B0630">
        <w:rPr>
          <w:bCs/>
          <w:sz w:val="27"/>
          <w:szCs w:val="27"/>
        </w:rPr>
        <w:t xml:space="preserve"> trong Chương trình “Dinh dưỡng cho trẻ em nghèo, khuyết tật” (</w:t>
      </w:r>
      <w:r w:rsidRPr="005B0630">
        <w:rPr>
          <w:bCs/>
          <w:sz w:val="27"/>
          <w:szCs w:val="27"/>
        </w:rPr>
        <w:t xml:space="preserve">Tặng sữa dinh dưỡng cho học sinh, tư vấn dinh dưỡng cho giáo viên, học sinh, phụ huynh; </w:t>
      </w:r>
      <w:r w:rsidR="00912D25" w:rsidRPr="005B0630">
        <w:rPr>
          <w:bCs/>
          <w:sz w:val="27"/>
          <w:szCs w:val="27"/>
        </w:rPr>
        <w:t xml:space="preserve">Tổ chức bữa ăn cho hơn 700 học sinh bán trú của trường </w:t>
      </w:r>
      <w:r w:rsidR="00D07F4A" w:rsidRPr="005B0630">
        <w:rPr>
          <w:bCs/>
          <w:sz w:val="27"/>
          <w:szCs w:val="27"/>
        </w:rPr>
        <w:t>phổ thông dân tộc</w:t>
      </w:r>
      <w:r w:rsidR="00912D25" w:rsidRPr="005B0630">
        <w:rPr>
          <w:bCs/>
          <w:sz w:val="27"/>
          <w:szCs w:val="27"/>
        </w:rPr>
        <w:t xml:space="preserve"> bán trú tiểu học Xá Nhè, xã Xá Nhè, huyện Tủa Chùa, Điện Biên;</w:t>
      </w:r>
      <w:r w:rsidRPr="005B0630">
        <w:rPr>
          <w:bCs/>
          <w:sz w:val="27"/>
          <w:szCs w:val="27"/>
        </w:rPr>
        <w:t xml:space="preserve"> Khởi công xây dựng 0</w:t>
      </w:r>
      <w:r w:rsidR="00912D25" w:rsidRPr="005B0630">
        <w:rPr>
          <w:bCs/>
          <w:sz w:val="27"/>
          <w:szCs w:val="27"/>
        </w:rPr>
        <w:t>9</w:t>
      </w:r>
      <w:r w:rsidRPr="005B0630">
        <w:rPr>
          <w:bCs/>
          <w:sz w:val="27"/>
          <w:szCs w:val="27"/>
        </w:rPr>
        <w:t xml:space="preserve"> bếp ăn bán trú</w:t>
      </w:r>
      <w:r w:rsidR="008D646D" w:rsidRPr="005B0630">
        <w:rPr>
          <w:bCs/>
          <w:sz w:val="27"/>
          <w:szCs w:val="27"/>
        </w:rPr>
        <w:t xml:space="preserve">); Tổ chức </w:t>
      </w:r>
      <w:r w:rsidRPr="005B0630">
        <w:rPr>
          <w:bCs/>
          <w:sz w:val="27"/>
          <w:szCs w:val="27"/>
        </w:rPr>
        <w:t xml:space="preserve">Chợ Nhân đạo </w:t>
      </w:r>
      <w:r w:rsidR="008D646D" w:rsidRPr="005B0630">
        <w:rPr>
          <w:bCs/>
          <w:sz w:val="27"/>
          <w:szCs w:val="27"/>
        </w:rPr>
        <w:t xml:space="preserve">tại mỗi tỉnh </w:t>
      </w:r>
      <w:r w:rsidRPr="005B0630">
        <w:rPr>
          <w:bCs/>
          <w:sz w:val="27"/>
          <w:szCs w:val="27"/>
        </w:rPr>
        <w:t>tặng phiếu mua hàng cho 700 người nghèo, người có hoàn cảnh khó khăn, 500.000 đồng/phiếu</w:t>
      </w:r>
      <w:r w:rsidR="008D646D" w:rsidRPr="005B0630">
        <w:rPr>
          <w:bCs/>
          <w:sz w:val="27"/>
          <w:szCs w:val="27"/>
        </w:rPr>
        <w:t xml:space="preserve">; </w:t>
      </w:r>
      <w:r w:rsidRPr="005B0630">
        <w:rPr>
          <w:bCs/>
          <w:sz w:val="27"/>
          <w:szCs w:val="27"/>
        </w:rPr>
        <w:t xml:space="preserve">Chương trình Hiến máu </w:t>
      </w:r>
      <w:r w:rsidRPr="005B0630">
        <w:rPr>
          <w:bCs/>
          <w:sz w:val="27"/>
          <w:szCs w:val="27"/>
        </w:rPr>
        <w:lastRenderedPageBreak/>
        <w:t xml:space="preserve">nhân đạo với số lượng 300-500 người </w:t>
      </w:r>
      <w:r w:rsidR="00FE33F1" w:rsidRPr="005B0630">
        <w:rPr>
          <w:bCs/>
          <w:sz w:val="27"/>
          <w:szCs w:val="27"/>
        </w:rPr>
        <w:t>tại tỉnh Điện Biên</w:t>
      </w:r>
      <w:r w:rsidR="008D646D" w:rsidRPr="005B0630">
        <w:rPr>
          <w:bCs/>
          <w:sz w:val="27"/>
          <w:szCs w:val="27"/>
        </w:rPr>
        <w:t xml:space="preserve">; </w:t>
      </w:r>
      <w:r w:rsidR="00FC229B" w:rsidRPr="005B0630">
        <w:rPr>
          <w:bCs/>
          <w:sz w:val="27"/>
          <w:szCs w:val="27"/>
        </w:rPr>
        <w:t>tổ chức Lễ phát động Tháng Nhân đạo cấp quốc gia</w:t>
      </w:r>
      <w:r w:rsidR="008D646D" w:rsidRPr="005B0630">
        <w:rPr>
          <w:bCs/>
          <w:sz w:val="27"/>
          <w:szCs w:val="27"/>
        </w:rPr>
        <w:t xml:space="preserve">. </w:t>
      </w:r>
    </w:p>
    <w:p w14:paraId="06567D85" w14:textId="0170134D" w:rsidR="008C7E1E" w:rsidRPr="005B0630" w:rsidRDefault="00FE33F1" w:rsidP="002B34C7">
      <w:pPr>
        <w:spacing w:before="120"/>
        <w:ind w:firstLine="720"/>
        <w:jc w:val="both"/>
        <w:rPr>
          <w:rFonts w:ascii="Times New Roman Bold" w:hAnsi="Times New Roman Bold"/>
          <w:b/>
          <w:sz w:val="27"/>
          <w:szCs w:val="27"/>
        </w:rPr>
      </w:pPr>
      <w:r w:rsidRPr="005B0630">
        <w:rPr>
          <w:rFonts w:ascii="Times New Roman Bold" w:hAnsi="Times New Roman Bold"/>
          <w:b/>
          <w:sz w:val="27"/>
          <w:szCs w:val="27"/>
        </w:rPr>
        <w:t>5</w:t>
      </w:r>
      <w:r w:rsidR="008C7E1E" w:rsidRPr="005B0630">
        <w:rPr>
          <w:rFonts w:ascii="Times New Roman Bold" w:hAnsi="Times New Roman Bold"/>
          <w:b/>
          <w:sz w:val="27"/>
          <w:szCs w:val="27"/>
        </w:rPr>
        <w:t xml:space="preserve">. </w:t>
      </w:r>
      <w:r w:rsidR="00B63CC2" w:rsidRPr="005B0630">
        <w:rPr>
          <w:rFonts w:ascii="Times New Roman Bold" w:hAnsi="Times New Roman Bold"/>
          <w:b/>
          <w:sz w:val="27"/>
          <w:szCs w:val="27"/>
        </w:rPr>
        <w:t xml:space="preserve">Một số khẩu hiệu truyền thông </w:t>
      </w:r>
    </w:p>
    <w:p w14:paraId="02C22B53" w14:textId="79F8D18D" w:rsidR="00642902" w:rsidRPr="005B0630" w:rsidRDefault="00642902" w:rsidP="002B34C7">
      <w:pPr>
        <w:numPr>
          <w:ilvl w:val="0"/>
          <w:numId w:val="12"/>
        </w:numPr>
        <w:shd w:val="clear" w:color="auto" w:fill="FFFFFF"/>
        <w:spacing w:before="120"/>
        <w:jc w:val="both"/>
        <w:rPr>
          <w:spacing w:val="3"/>
          <w:sz w:val="27"/>
          <w:szCs w:val="27"/>
        </w:rPr>
      </w:pPr>
      <w:r w:rsidRPr="005B0630">
        <w:rPr>
          <w:spacing w:val="3"/>
          <w:sz w:val="27"/>
          <w:szCs w:val="27"/>
        </w:rPr>
        <w:t>Tháng Nhân đạo 202</w:t>
      </w:r>
      <w:r w:rsidR="00B63CC2" w:rsidRPr="005B0630">
        <w:rPr>
          <w:spacing w:val="3"/>
          <w:sz w:val="27"/>
          <w:szCs w:val="27"/>
        </w:rPr>
        <w:t>4</w:t>
      </w:r>
      <w:r w:rsidRPr="005B0630">
        <w:rPr>
          <w:spacing w:val="3"/>
          <w:sz w:val="27"/>
          <w:szCs w:val="27"/>
        </w:rPr>
        <w:t xml:space="preserve">: </w:t>
      </w:r>
      <w:r w:rsidR="00A34391" w:rsidRPr="005B0630">
        <w:rPr>
          <w:spacing w:val="3"/>
          <w:sz w:val="27"/>
          <w:szCs w:val="27"/>
        </w:rPr>
        <w:t>“</w:t>
      </w:r>
      <w:r w:rsidR="00B63CC2" w:rsidRPr="005B0630">
        <w:rPr>
          <w:i/>
          <w:iCs/>
          <w:spacing w:val="3"/>
          <w:sz w:val="27"/>
          <w:szCs w:val="27"/>
        </w:rPr>
        <w:t>Hành trình nhân đạo - Trao nhận yêu thương</w:t>
      </w:r>
      <w:r w:rsidR="00A34391" w:rsidRPr="005B0630">
        <w:rPr>
          <w:spacing w:val="3"/>
          <w:sz w:val="27"/>
          <w:szCs w:val="27"/>
        </w:rPr>
        <w:t>”</w:t>
      </w:r>
    </w:p>
    <w:p w14:paraId="3CE3EC1C" w14:textId="77777777" w:rsidR="002565F7" w:rsidRPr="005B0630" w:rsidRDefault="002565F7" w:rsidP="002B34C7">
      <w:pPr>
        <w:numPr>
          <w:ilvl w:val="0"/>
          <w:numId w:val="12"/>
        </w:numPr>
        <w:spacing w:before="120"/>
        <w:jc w:val="both"/>
        <w:rPr>
          <w:sz w:val="27"/>
          <w:szCs w:val="27"/>
        </w:rPr>
      </w:pPr>
      <w:r w:rsidRPr="005B0630">
        <w:rPr>
          <w:sz w:val="27"/>
          <w:szCs w:val="27"/>
        </w:rPr>
        <w:t>Triệu bước chân nhân ái – Trao đi là còn mãi</w:t>
      </w:r>
    </w:p>
    <w:p w14:paraId="545DB1C3" w14:textId="01D09BA5" w:rsidR="00642902" w:rsidRPr="005B0630" w:rsidRDefault="00642902" w:rsidP="002B34C7">
      <w:pPr>
        <w:numPr>
          <w:ilvl w:val="0"/>
          <w:numId w:val="12"/>
        </w:numPr>
        <w:spacing w:before="120"/>
        <w:jc w:val="both"/>
        <w:rPr>
          <w:sz w:val="27"/>
          <w:szCs w:val="27"/>
        </w:rPr>
      </w:pPr>
      <w:r w:rsidRPr="005B0630">
        <w:rPr>
          <w:sz w:val="27"/>
          <w:szCs w:val="27"/>
        </w:rPr>
        <w:t>Người tốt, việc thiện – Chung sức xây dựng cộng đồng nhân ái</w:t>
      </w:r>
    </w:p>
    <w:p w14:paraId="297979AE" w14:textId="77777777" w:rsidR="00642902" w:rsidRPr="005B0630" w:rsidRDefault="00642902" w:rsidP="002B34C7">
      <w:pPr>
        <w:numPr>
          <w:ilvl w:val="0"/>
          <w:numId w:val="12"/>
        </w:numPr>
        <w:spacing w:before="120"/>
        <w:jc w:val="both"/>
        <w:rPr>
          <w:sz w:val="27"/>
          <w:szCs w:val="27"/>
        </w:rPr>
      </w:pPr>
      <w:r w:rsidRPr="005B0630">
        <w:rPr>
          <w:sz w:val="27"/>
          <w:szCs w:val="27"/>
        </w:rPr>
        <w:t>Mỗi tổ chức, mỗi cá nhân gắn với một địa chỉ nhân đạo</w:t>
      </w:r>
    </w:p>
    <w:p w14:paraId="343DDB02" w14:textId="383E7B4A" w:rsidR="00642902" w:rsidRPr="005B0630" w:rsidRDefault="00642902" w:rsidP="002B34C7">
      <w:pPr>
        <w:numPr>
          <w:ilvl w:val="0"/>
          <w:numId w:val="12"/>
        </w:numPr>
        <w:spacing w:before="120"/>
        <w:jc w:val="both"/>
        <w:rPr>
          <w:sz w:val="27"/>
          <w:szCs w:val="27"/>
        </w:rPr>
      </w:pPr>
      <w:r w:rsidRPr="005B0630">
        <w:rPr>
          <w:sz w:val="27"/>
          <w:szCs w:val="27"/>
        </w:rPr>
        <w:t>Vì một cộng đồng đoàn kết, nhân ái, sẻ chia</w:t>
      </w:r>
    </w:p>
    <w:p w14:paraId="500C892B" w14:textId="06F3740C" w:rsidR="00D7187D" w:rsidRPr="005B0630" w:rsidRDefault="00D7187D" w:rsidP="00D7187D">
      <w:pPr>
        <w:spacing w:before="120"/>
        <w:ind w:firstLine="720"/>
        <w:jc w:val="both"/>
        <w:rPr>
          <w:sz w:val="27"/>
          <w:szCs w:val="27"/>
        </w:rPr>
      </w:pPr>
      <w:r w:rsidRPr="005B0630">
        <w:rPr>
          <w:b/>
          <w:bCs/>
          <w:sz w:val="27"/>
          <w:szCs w:val="27"/>
        </w:rPr>
        <w:t>6. Các kênh truyền thông</w:t>
      </w:r>
      <w:r w:rsidRPr="005B0630">
        <w:rPr>
          <w:sz w:val="27"/>
          <w:szCs w:val="27"/>
        </w:rPr>
        <w:t>: Đài Tiếng nói Việt Nam, Đài Truyền hình Kỹ thuật số VTC, Truyền hình Nhân đạo, Tạp chí Nhân đạo, Trang tin điện tử, Trang Fanpage, Zalo, TikTok của Hội Chữ thập đỏ Việt Nam…</w:t>
      </w:r>
    </w:p>
    <w:p w14:paraId="347F03B8" w14:textId="77777777" w:rsidR="000358CD" w:rsidRPr="005B0630" w:rsidRDefault="000358CD" w:rsidP="000358CD">
      <w:pPr>
        <w:pStyle w:val="BodyTextIndent"/>
        <w:spacing w:before="120"/>
        <w:jc w:val="right"/>
        <w:rPr>
          <w:rFonts w:ascii="Times New Roman" w:hAnsi="Times New Roman"/>
          <w:sz w:val="11"/>
          <w:szCs w:val="11"/>
        </w:rPr>
      </w:pPr>
    </w:p>
    <w:p w14:paraId="33353CA4" w14:textId="2EA289D1" w:rsidR="00FA0F87" w:rsidRPr="005B0630" w:rsidRDefault="00453BD0" w:rsidP="000358CD">
      <w:pPr>
        <w:pStyle w:val="BodyTextIndent"/>
        <w:spacing w:before="120"/>
        <w:jc w:val="right"/>
        <w:rPr>
          <w:rFonts w:ascii="Times New Roman" w:hAnsi="Times New Roman"/>
          <w:sz w:val="27"/>
          <w:szCs w:val="27"/>
        </w:rPr>
      </w:pPr>
      <w:r w:rsidRPr="005B0630">
        <w:rPr>
          <w:rFonts w:ascii="Times New Roman" w:hAnsi="Times New Roman"/>
          <w:sz w:val="27"/>
          <w:szCs w:val="27"/>
        </w:rPr>
        <w:t xml:space="preserve">- TRUNG ƯƠNG HỘI CHỮ THẬP ĐỎ VIỆT NAM </w:t>
      </w:r>
      <w:r w:rsidR="000358CD" w:rsidRPr="005B0630">
        <w:rPr>
          <w:rFonts w:ascii="Times New Roman" w:hAnsi="Times New Roman"/>
          <w:sz w:val="27"/>
          <w:szCs w:val="27"/>
        </w:rPr>
        <w:t>-</w:t>
      </w:r>
      <w:r w:rsidRPr="005B0630">
        <w:rPr>
          <w:rFonts w:ascii="Times New Roman" w:hAnsi="Times New Roman"/>
          <w:sz w:val="27"/>
          <w:szCs w:val="27"/>
        </w:rPr>
        <w:t xml:space="preserve"> </w:t>
      </w:r>
    </w:p>
    <w:sectPr w:rsidR="00FA0F87" w:rsidRPr="005B0630" w:rsidSect="0075370B">
      <w:footerReference w:type="default" r:id="rId8"/>
      <w:pgSz w:w="11909" w:h="16834" w:code="9"/>
      <w:pgMar w:top="1008" w:right="1008" w:bottom="1008" w:left="1728" w:header="720" w:footer="25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540C" w14:textId="77777777" w:rsidR="003468B2" w:rsidRDefault="003468B2">
      <w:r>
        <w:separator/>
      </w:r>
    </w:p>
  </w:endnote>
  <w:endnote w:type="continuationSeparator" w:id="0">
    <w:p w14:paraId="5C5134A2" w14:textId="77777777" w:rsidR="003468B2" w:rsidRDefault="0034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1A40" w14:textId="5C1F31CA" w:rsidR="00B86E8B" w:rsidRDefault="00984556">
    <w:pPr>
      <w:pStyle w:val="Footer"/>
      <w:jc w:val="center"/>
    </w:pPr>
    <w:r>
      <w:fldChar w:fldCharType="begin"/>
    </w:r>
    <w:r w:rsidR="003443C6">
      <w:instrText xml:space="preserve"> PAGE   \* MERGEFORMAT </w:instrText>
    </w:r>
    <w:r>
      <w:fldChar w:fldCharType="separate"/>
    </w:r>
    <w:r w:rsidR="005B0630">
      <w:rPr>
        <w:noProof/>
      </w:rPr>
      <w:t>1</w:t>
    </w:r>
    <w:r>
      <w:rPr>
        <w:noProof/>
      </w:rPr>
      <w:fldChar w:fldCharType="end"/>
    </w:r>
  </w:p>
  <w:p w14:paraId="723C0301" w14:textId="77777777" w:rsidR="00B86E8B" w:rsidRDefault="00B86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7BA2" w14:textId="77777777" w:rsidR="003468B2" w:rsidRDefault="003468B2">
      <w:r>
        <w:separator/>
      </w:r>
    </w:p>
  </w:footnote>
  <w:footnote w:type="continuationSeparator" w:id="0">
    <w:p w14:paraId="759D5F76" w14:textId="77777777" w:rsidR="003468B2" w:rsidRDefault="003468B2">
      <w:r>
        <w:continuationSeparator/>
      </w:r>
    </w:p>
  </w:footnote>
  <w:footnote w:id="1">
    <w:p w14:paraId="69617239" w14:textId="14836A52" w:rsidR="007B2AC1" w:rsidRPr="007B2AC1" w:rsidRDefault="007B2AC1">
      <w:pPr>
        <w:pStyle w:val="FootnoteText"/>
      </w:pPr>
      <w:r w:rsidRPr="007B2AC1">
        <w:rPr>
          <w:rStyle w:val="FootnoteReference"/>
        </w:rPr>
        <w:footnoteRef/>
      </w:r>
      <w:r w:rsidRPr="007B2AC1">
        <w:t xml:space="preserve"> </w:t>
      </w:r>
      <w:r w:rsidRPr="007B2AC1">
        <w:rPr>
          <w:color w:val="000000" w:themeColor="text1"/>
          <w:shd w:val="clear" w:color="auto" w:fill="FFFFFF"/>
        </w:rPr>
        <w:t>Công văn số 12665-CV/VPTW ngày 30/7/2020 của Văn phòng Trung ương Đảng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AE5"/>
    <w:multiLevelType w:val="hybridMultilevel"/>
    <w:tmpl w:val="C3FE845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A676DA"/>
    <w:multiLevelType w:val="hybridMultilevel"/>
    <w:tmpl w:val="45728576"/>
    <w:lvl w:ilvl="0" w:tplc="20F6D1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CA5108"/>
    <w:multiLevelType w:val="hybridMultilevel"/>
    <w:tmpl w:val="AB0E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C36F8"/>
    <w:multiLevelType w:val="hybridMultilevel"/>
    <w:tmpl w:val="F4D8C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025AE"/>
    <w:multiLevelType w:val="hybridMultilevel"/>
    <w:tmpl w:val="8ACE7A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D73C3C"/>
    <w:multiLevelType w:val="hybridMultilevel"/>
    <w:tmpl w:val="274014AE"/>
    <w:lvl w:ilvl="0" w:tplc="85B03D5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0F07F3F"/>
    <w:multiLevelType w:val="hybridMultilevel"/>
    <w:tmpl w:val="EF1230BA"/>
    <w:lvl w:ilvl="0" w:tplc="FFDC50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C40A3"/>
    <w:multiLevelType w:val="hybridMultilevel"/>
    <w:tmpl w:val="C4D0EF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1F5107"/>
    <w:multiLevelType w:val="hybridMultilevel"/>
    <w:tmpl w:val="97B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4028C"/>
    <w:multiLevelType w:val="hybridMultilevel"/>
    <w:tmpl w:val="C7D48AD0"/>
    <w:lvl w:ilvl="0" w:tplc="3EB88034">
      <w:start w:val="3"/>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2A750F6"/>
    <w:multiLevelType w:val="multilevel"/>
    <w:tmpl w:val="50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BE4722"/>
    <w:multiLevelType w:val="hybridMultilevel"/>
    <w:tmpl w:val="82DCA3EC"/>
    <w:lvl w:ilvl="0" w:tplc="2102CA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5"/>
  </w:num>
  <w:num w:numId="3">
    <w:abstractNumId w:val="6"/>
  </w:num>
  <w:num w:numId="4">
    <w:abstractNumId w:val="3"/>
  </w:num>
  <w:num w:numId="5">
    <w:abstractNumId w:val="8"/>
  </w:num>
  <w:num w:numId="6">
    <w:abstractNumId w:val="1"/>
  </w:num>
  <w:num w:numId="7">
    <w:abstractNumId w:val="11"/>
  </w:num>
  <w:num w:numId="8">
    <w:abstractNumId w:val="2"/>
  </w:num>
  <w:num w:numId="9">
    <w:abstractNumId w:val="7"/>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04"/>
    <w:rsid w:val="00003269"/>
    <w:rsid w:val="00004BA0"/>
    <w:rsid w:val="00005191"/>
    <w:rsid w:val="00011432"/>
    <w:rsid w:val="00016C57"/>
    <w:rsid w:val="00021FB8"/>
    <w:rsid w:val="000357BD"/>
    <w:rsid w:val="000358CD"/>
    <w:rsid w:val="000374E7"/>
    <w:rsid w:val="00042365"/>
    <w:rsid w:val="00042D3C"/>
    <w:rsid w:val="00045AE4"/>
    <w:rsid w:val="0004709C"/>
    <w:rsid w:val="00047CD1"/>
    <w:rsid w:val="00050649"/>
    <w:rsid w:val="000528FD"/>
    <w:rsid w:val="00060C09"/>
    <w:rsid w:val="00065FF5"/>
    <w:rsid w:val="00067B32"/>
    <w:rsid w:val="000772D9"/>
    <w:rsid w:val="000816A2"/>
    <w:rsid w:val="00085368"/>
    <w:rsid w:val="00087222"/>
    <w:rsid w:val="00090AF1"/>
    <w:rsid w:val="00091051"/>
    <w:rsid w:val="00094B0D"/>
    <w:rsid w:val="0009646C"/>
    <w:rsid w:val="000A0382"/>
    <w:rsid w:val="000A4831"/>
    <w:rsid w:val="000A52E4"/>
    <w:rsid w:val="000A57B9"/>
    <w:rsid w:val="000B583A"/>
    <w:rsid w:val="000C2A5C"/>
    <w:rsid w:val="000C73BA"/>
    <w:rsid w:val="000C74DF"/>
    <w:rsid w:val="000D21A8"/>
    <w:rsid w:val="000D3C3F"/>
    <w:rsid w:val="000D4E8C"/>
    <w:rsid w:val="000D50DC"/>
    <w:rsid w:val="000D7200"/>
    <w:rsid w:val="000E18D5"/>
    <w:rsid w:val="000E2776"/>
    <w:rsid w:val="000E285A"/>
    <w:rsid w:val="000F4E22"/>
    <w:rsid w:val="000F6675"/>
    <w:rsid w:val="000F7781"/>
    <w:rsid w:val="00100420"/>
    <w:rsid w:val="00102563"/>
    <w:rsid w:val="00103AD4"/>
    <w:rsid w:val="001058F4"/>
    <w:rsid w:val="00112632"/>
    <w:rsid w:val="00114507"/>
    <w:rsid w:val="001148C9"/>
    <w:rsid w:val="001153C7"/>
    <w:rsid w:val="00120151"/>
    <w:rsid w:val="00121AAE"/>
    <w:rsid w:val="00123A77"/>
    <w:rsid w:val="001320EE"/>
    <w:rsid w:val="001357E6"/>
    <w:rsid w:val="00140609"/>
    <w:rsid w:val="00142FE4"/>
    <w:rsid w:val="001437FF"/>
    <w:rsid w:val="00144366"/>
    <w:rsid w:val="00150B13"/>
    <w:rsid w:val="00155BF5"/>
    <w:rsid w:val="00156299"/>
    <w:rsid w:val="0015710A"/>
    <w:rsid w:val="00161ABD"/>
    <w:rsid w:val="00161BA4"/>
    <w:rsid w:val="0016624E"/>
    <w:rsid w:val="0016682F"/>
    <w:rsid w:val="00166C30"/>
    <w:rsid w:val="0016716C"/>
    <w:rsid w:val="00172D20"/>
    <w:rsid w:val="00174014"/>
    <w:rsid w:val="0017469E"/>
    <w:rsid w:val="00174F3A"/>
    <w:rsid w:val="00180975"/>
    <w:rsid w:val="00181988"/>
    <w:rsid w:val="00185CAC"/>
    <w:rsid w:val="0018780A"/>
    <w:rsid w:val="001950BB"/>
    <w:rsid w:val="0019568E"/>
    <w:rsid w:val="0019576A"/>
    <w:rsid w:val="00195AEF"/>
    <w:rsid w:val="00197D6B"/>
    <w:rsid w:val="001A23C2"/>
    <w:rsid w:val="001A2F41"/>
    <w:rsid w:val="001A6D9C"/>
    <w:rsid w:val="001A7E8A"/>
    <w:rsid w:val="001B1B4A"/>
    <w:rsid w:val="001C0D80"/>
    <w:rsid w:val="001C1422"/>
    <w:rsid w:val="001C1792"/>
    <w:rsid w:val="001C6724"/>
    <w:rsid w:val="001C739D"/>
    <w:rsid w:val="001D20DD"/>
    <w:rsid w:val="001D60BE"/>
    <w:rsid w:val="001D6E8D"/>
    <w:rsid w:val="001E096E"/>
    <w:rsid w:val="001E0A71"/>
    <w:rsid w:val="001E17EC"/>
    <w:rsid w:val="001E27C7"/>
    <w:rsid w:val="001E3A45"/>
    <w:rsid w:val="001E62C6"/>
    <w:rsid w:val="001F3F4C"/>
    <w:rsid w:val="001F4F73"/>
    <w:rsid w:val="002023E6"/>
    <w:rsid w:val="0020287E"/>
    <w:rsid w:val="00203319"/>
    <w:rsid w:val="0020606E"/>
    <w:rsid w:val="002137DA"/>
    <w:rsid w:val="00215D8A"/>
    <w:rsid w:val="00216080"/>
    <w:rsid w:val="00216EAA"/>
    <w:rsid w:val="002222FB"/>
    <w:rsid w:val="00227478"/>
    <w:rsid w:val="0023063F"/>
    <w:rsid w:val="0023094B"/>
    <w:rsid w:val="00233B30"/>
    <w:rsid w:val="00234207"/>
    <w:rsid w:val="00234A9B"/>
    <w:rsid w:val="00235C94"/>
    <w:rsid w:val="0024116A"/>
    <w:rsid w:val="00241953"/>
    <w:rsid w:val="00245D4B"/>
    <w:rsid w:val="00254410"/>
    <w:rsid w:val="002556B4"/>
    <w:rsid w:val="002565F7"/>
    <w:rsid w:val="0025747F"/>
    <w:rsid w:val="0026092F"/>
    <w:rsid w:val="002632C8"/>
    <w:rsid w:val="002659D8"/>
    <w:rsid w:val="00267928"/>
    <w:rsid w:val="0027180F"/>
    <w:rsid w:val="00271CE7"/>
    <w:rsid w:val="00272054"/>
    <w:rsid w:val="00272E7E"/>
    <w:rsid w:val="00272F30"/>
    <w:rsid w:val="002732B6"/>
    <w:rsid w:val="00274844"/>
    <w:rsid w:val="00284338"/>
    <w:rsid w:val="002875ED"/>
    <w:rsid w:val="00295646"/>
    <w:rsid w:val="00296195"/>
    <w:rsid w:val="002A0777"/>
    <w:rsid w:val="002A2B1F"/>
    <w:rsid w:val="002A3159"/>
    <w:rsid w:val="002A4010"/>
    <w:rsid w:val="002B0559"/>
    <w:rsid w:val="002B0AAB"/>
    <w:rsid w:val="002B0DAA"/>
    <w:rsid w:val="002B1976"/>
    <w:rsid w:val="002B1C95"/>
    <w:rsid w:val="002B2175"/>
    <w:rsid w:val="002B34C7"/>
    <w:rsid w:val="002C1FA5"/>
    <w:rsid w:val="002C6540"/>
    <w:rsid w:val="002C7081"/>
    <w:rsid w:val="002C7DA4"/>
    <w:rsid w:val="002D1FDC"/>
    <w:rsid w:val="002D37D5"/>
    <w:rsid w:val="002D3D15"/>
    <w:rsid w:val="002D3D5F"/>
    <w:rsid w:val="002D532D"/>
    <w:rsid w:val="002D61C1"/>
    <w:rsid w:val="002D6482"/>
    <w:rsid w:val="002E5195"/>
    <w:rsid w:val="002F02F6"/>
    <w:rsid w:val="002F1748"/>
    <w:rsid w:val="002F2469"/>
    <w:rsid w:val="002F3B96"/>
    <w:rsid w:val="002F65B1"/>
    <w:rsid w:val="002F7B82"/>
    <w:rsid w:val="002F7E10"/>
    <w:rsid w:val="00303F39"/>
    <w:rsid w:val="003050AE"/>
    <w:rsid w:val="00306882"/>
    <w:rsid w:val="00311304"/>
    <w:rsid w:val="00311B52"/>
    <w:rsid w:val="00311FB8"/>
    <w:rsid w:val="0031556D"/>
    <w:rsid w:val="00317220"/>
    <w:rsid w:val="003179B0"/>
    <w:rsid w:val="00320287"/>
    <w:rsid w:val="0032259C"/>
    <w:rsid w:val="003227BA"/>
    <w:rsid w:val="00322F38"/>
    <w:rsid w:val="003230BD"/>
    <w:rsid w:val="00327946"/>
    <w:rsid w:val="00334654"/>
    <w:rsid w:val="00336667"/>
    <w:rsid w:val="00340012"/>
    <w:rsid w:val="00344388"/>
    <w:rsid w:val="003443C6"/>
    <w:rsid w:val="00345B8B"/>
    <w:rsid w:val="00346305"/>
    <w:rsid w:val="003468B2"/>
    <w:rsid w:val="00355B48"/>
    <w:rsid w:val="00356F85"/>
    <w:rsid w:val="003601E0"/>
    <w:rsid w:val="00360778"/>
    <w:rsid w:val="00360B68"/>
    <w:rsid w:val="00360E49"/>
    <w:rsid w:val="00363247"/>
    <w:rsid w:val="00364AC5"/>
    <w:rsid w:val="0036525D"/>
    <w:rsid w:val="00371A67"/>
    <w:rsid w:val="003746FF"/>
    <w:rsid w:val="00380455"/>
    <w:rsid w:val="00391D26"/>
    <w:rsid w:val="00395A50"/>
    <w:rsid w:val="003A290A"/>
    <w:rsid w:val="003C07D9"/>
    <w:rsid w:val="003C1A63"/>
    <w:rsid w:val="003C224F"/>
    <w:rsid w:val="003C47A1"/>
    <w:rsid w:val="003D0B38"/>
    <w:rsid w:val="003D2D1D"/>
    <w:rsid w:val="003D73E3"/>
    <w:rsid w:val="003E6837"/>
    <w:rsid w:val="003F436B"/>
    <w:rsid w:val="003F6C90"/>
    <w:rsid w:val="0040345B"/>
    <w:rsid w:val="004040DB"/>
    <w:rsid w:val="004054D8"/>
    <w:rsid w:val="004067C8"/>
    <w:rsid w:val="004068B4"/>
    <w:rsid w:val="0040793F"/>
    <w:rsid w:val="00412DAD"/>
    <w:rsid w:val="00417EB5"/>
    <w:rsid w:val="00421F30"/>
    <w:rsid w:val="004224B2"/>
    <w:rsid w:val="00427B66"/>
    <w:rsid w:val="00432B2B"/>
    <w:rsid w:val="00436663"/>
    <w:rsid w:val="0043706C"/>
    <w:rsid w:val="00437B39"/>
    <w:rsid w:val="004414E3"/>
    <w:rsid w:val="00442746"/>
    <w:rsid w:val="00444521"/>
    <w:rsid w:val="00445207"/>
    <w:rsid w:val="00446255"/>
    <w:rsid w:val="0044628C"/>
    <w:rsid w:val="004463D1"/>
    <w:rsid w:val="004470B3"/>
    <w:rsid w:val="00450165"/>
    <w:rsid w:val="004522CE"/>
    <w:rsid w:val="0045326B"/>
    <w:rsid w:val="00453BD0"/>
    <w:rsid w:val="00460A7D"/>
    <w:rsid w:val="004634D5"/>
    <w:rsid w:val="0046641D"/>
    <w:rsid w:val="00466561"/>
    <w:rsid w:val="00467E42"/>
    <w:rsid w:val="00470689"/>
    <w:rsid w:val="0047121A"/>
    <w:rsid w:val="00471DE7"/>
    <w:rsid w:val="00476430"/>
    <w:rsid w:val="00476702"/>
    <w:rsid w:val="004773E0"/>
    <w:rsid w:val="0048331F"/>
    <w:rsid w:val="00485A90"/>
    <w:rsid w:val="004869E5"/>
    <w:rsid w:val="00487987"/>
    <w:rsid w:val="00491928"/>
    <w:rsid w:val="00491DE2"/>
    <w:rsid w:val="004926A9"/>
    <w:rsid w:val="0049795A"/>
    <w:rsid w:val="004A1B64"/>
    <w:rsid w:val="004A7A21"/>
    <w:rsid w:val="004B40DC"/>
    <w:rsid w:val="004B5451"/>
    <w:rsid w:val="004B5F8B"/>
    <w:rsid w:val="004B7A61"/>
    <w:rsid w:val="004C10D1"/>
    <w:rsid w:val="004C3B1C"/>
    <w:rsid w:val="004C5F0E"/>
    <w:rsid w:val="004D1029"/>
    <w:rsid w:val="004D1F07"/>
    <w:rsid w:val="004E0D85"/>
    <w:rsid w:val="004E264B"/>
    <w:rsid w:val="004E2F84"/>
    <w:rsid w:val="004E3F0C"/>
    <w:rsid w:val="004E574C"/>
    <w:rsid w:val="004E7E04"/>
    <w:rsid w:val="004F012F"/>
    <w:rsid w:val="004F25D8"/>
    <w:rsid w:val="004F6E56"/>
    <w:rsid w:val="0050208A"/>
    <w:rsid w:val="00502D2E"/>
    <w:rsid w:val="00504A8E"/>
    <w:rsid w:val="00510585"/>
    <w:rsid w:val="00517384"/>
    <w:rsid w:val="00517A31"/>
    <w:rsid w:val="00517A53"/>
    <w:rsid w:val="00517ECC"/>
    <w:rsid w:val="00523889"/>
    <w:rsid w:val="00525DF2"/>
    <w:rsid w:val="005275C7"/>
    <w:rsid w:val="00533528"/>
    <w:rsid w:val="00534E4C"/>
    <w:rsid w:val="00536A97"/>
    <w:rsid w:val="00553B76"/>
    <w:rsid w:val="00554711"/>
    <w:rsid w:val="00556761"/>
    <w:rsid w:val="00563FEF"/>
    <w:rsid w:val="005643C0"/>
    <w:rsid w:val="0057127F"/>
    <w:rsid w:val="0057315C"/>
    <w:rsid w:val="0057362F"/>
    <w:rsid w:val="00573D70"/>
    <w:rsid w:val="00574659"/>
    <w:rsid w:val="00576366"/>
    <w:rsid w:val="005763CE"/>
    <w:rsid w:val="00576822"/>
    <w:rsid w:val="00591F84"/>
    <w:rsid w:val="0059211D"/>
    <w:rsid w:val="005922D4"/>
    <w:rsid w:val="00594A5E"/>
    <w:rsid w:val="005951BB"/>
    <w:rsid w:val="005978F0"/>
    <w:rsid w:val="005A1866"/>
    <w:rsid w:val="005A3EFD"/>
    <w:rsid w:val="005B0630"/>
    <w:rsid w:val="005B28B8"/>
    <w:rsid w:val="005B4EEF"/>
    <w:rsid w:val="005B5550"/>
    <w:rsid w:val="005B65D1"/>
    <w:rsid w:val="005C0260"/>
    <w:rsid w:val="005C17F2"/>
    <w:rsid w:val="005C471E"/>
    <w:rsid w:val="005C619F"/>
    <w:rsid w:val="005C6604"/>
    <w:rsid w:val="005C6D55"/>
    <w:rsid w:val="005D004F"/>
    <w:rsid w:val="005D2A7F"/>
    <w:rsid w:val="005D4A1A"/>
    <w:rsid w:val="005D53AF"/>
    <w:rsid w:val="005D6B55"/>
    <w:rsid w:val="005E0C8D"/>
    <w:rsid w:val="005E0D33"/>
    <w:rsid w:val="005E1F75"/>
    <w:rsid w:val="005E5121"/>
    <w:rsid w:val="005E54CE"/>
    <w:rsid w:val="005E6336"/>
    <w:rsid w:val="005E6585"/>
    <w:rsid w:val="005F49B3"/>
    <w:rsid w:val="005F4B55"/>
    <w:rsid w:val="005F79DD"/>
    <w:rsid w:val="005F7A0A"/>
    <w:rsid w:val="00601BE3"/>
    <w:rsid w:val="00605AB4"/>
    <w:rsid w:val="00606298"/>
    <w:rsid w:val="0060701A"/>
    <w:rsid w:val="0060704E"/>
    <w:rsid w:val="0061019D"/>
    <w:rsid w:val="00616969"/>
    <w:rsid w:val="006173E2"/>
    <w:rsid w:val="00617916"/>
    <w:rsid w:val="00621713"/>
    <w:rsid w:val="00624F5E"/>
    <w:rsid w:val="00626A88"/>
    <w:rsid w:val="006277F3"/>
    <w:rsid w:val="00627893"/>
    <w:rsid w:val="00642902"/>
    <w:rsid w:val="00645ABC"/>
    <w:rsid w:val="00646A03"/>
    <w:rsid w:val="006509BE"/>
    <w:rsid w:val="00655F7A"/>
    <w:rsid w:val="006579C6"/>
    <w:rsid w:val="00657A60"/>
    <w:rsid w:val="00665E76"/>
    <w:rsid w:val="00666BFF"/>
    <w:rsid w:val="006674EF"/>
    <w:rsid w:val="006709F0"/>
    <w:rsid w:val="00673C17"/>
    <w:rsid w:val="00674285"/>
    <w:rsid w:val="00681DF0"/>
    <w:rsid w:val="006832C8"/>
    <w:rsid w:val="00683F26"/>
    <w:rsid w:val="00690F9D"/>
    <w:rsid w:val="00691D2F"/>
    <w:rsid w:val="00691EAE"/>
    <w:rsid w:val="006970A2"/>
    <w:rsid w:val="006A10A0"/>
    <w:rsid w:val="006A1277"/>
    <w:rsid w:val="006A30FB"/>
    <w:rsid w:val="006A4BDD"/>
    <w:rsid w:val="006A5A68"/>
    <w:rsid w:val="006B0B17"/>
    <w:rsid w:val="006C1855"/>
    <w:rsid w:val="006C26C7"/>
    <w:rsid w:val="006C4284"/>
    <w:rsid w:val="006C4286"/>
    <w:rsid w:val="006D1949"/>
    <w:rsid w:val="006D3571"/>
    <w:rsid w:val="006D3E0E"/>
    <w:rsid w:val="006D5080"/>
    <w:rsid w:val="006D5379"/>
    <w:rsid w:val="006D568A"/>
    <w:rsid w:val="006E0F82"/>
    <w:rsid w:val="006E301F"/>
    <w:rsid w:val="006F15D7"/>
    <w:rsid w:val="006F47C5"/>
    <w:rsid w:val="006F5A40"/>
    <w:rsid w:val="006F7B2D"/>
    <w:rsid w:val="00700F18"/>
    <w:rsid w:val="00701EC8"/>
    <w:rsid w:val="0070441E"/>
    <w:rsid w:val="007065A2"/>
    <w:rsid w:val="00711491"/>
    <w:rsid w:val="00712A91"/>
    <w:rsid w:val="00716047"/>
    <w:rsid w:val="007203A5"/>
    <w:rsid w:val="00722364"/>
    <w:rsid w:val="00724B6C"/>
    <w:rsid w:val="00726C10"/>
    <w:rsid w:val="00730CBB"/>
    <w:rsid w:val="00731FF8"/>
    <w:rsid w:val="00735984"/>
    <w:rsid w:val="00737141"/>
    <w:rsid w:val="007378A9"/>
    <w:rsid w:val="00737A76"/>
    <w:rsid w:val="00741725"/>
    <w:rsid w:val="00742B1F"/>
    <w:rsid w:val="0074495B"/>
    <w:rsid w:val="0074588D"/>
    <w:rsid w:val="0074771B"/>
    <w:rsid w:val="00750F64"/>
    <w:rsid w:val="007511DB"/>
    <w:rsid w:val="00751CC8"/>
    <w:rsid w:val="00752BFA"/>
    <w:rsid w:val="00752FD7"/>
    <w:rsid w:val="0075370B"/>
    <w:rsid w:val="00754489"/>
    <w:rsid w:val="007566BC"/>
    <w:rsid w:val="007567A0"/>
    <w:rsid w:val="00762110"/>
    <w:rsid w:val="00762A39"/>
    <w:rsid w:val="00765220"/>
    <w:rsid w:val="00765B29"/>
    <w:rsid w:val="00766098"/>
    <w:rsid w:val="007706E9"/>
    <w:rsid w:val="007714F1"/>
    <w:rsid w:val="00772747"/>
    <w:rsid w:val="00774E65"/>
    <w:rsid w:val="0077600C"/>
    <w:rsid w:val="00776373"/>
    <w:rsid w:val="00780CF6"/>
    <w:rsid w:val="0078666C"/>
    <w:rsid w:val="0078704C"/>
    <w:rsid w:val="00792424"/>
    <w:rsid w:val="00792454"/>
    <w:rsid w:val="007964D6"/>
    <w:rsid w:val="007A2461"/>
    <w:rsid w:val="007A3434"/>
    <w:rsid w:val="007A4200"/>
    <w:rsid w:val="007A6308"/>
    <w:rsid w:val="007B1B9D"/>
    <w:rsid w:val="007B2856"/>
    <w:rsid w:val="007B2AC1"/>
    <w:rsid w:val="007B4F56"/>
    <w:rsid w:val="007B52A6"/>
    <w:rsid w:val="007C11D6"/>
    <w:rsid w:val="007C5A7F"/>
    <w:rsid w:val="007C646F"/>
    <w:rsid w:val="007C718B"/>
    <w:rsid w:val="007D15C7"/>
    <w:rsid w:val="007D1B7B"/>
    <w:rsid w:val="007D3A16"/>
    <w:rsid w:val="007D5943"/>
    <w:rsid w:val="007D69B4"/>
    <w:rsid w:val="007E0108"/>
    <w:rsid w:val="007E68A6"/>
    <w:rsid w:val="007F129A"/>
    <w:rsid w:val="007F1654"/>
    <w:rsid w:val="007F4091"/>
    <w:rsid w:val="007F4DB4"/>
    <w:rsid w:val="007F6795"/>
    <w:rsid w:val="00800EC0"/>
    <w:rsid w:val="00801DF4"/>
    <w:rsid w:val="0080501A"/>
    <w:rsid w:val="008067C7"/>
    <w:rsid w:val="008102AF"/>
    <w:rsid w:val="00810CB6"/>
    <w:rsid w:val="00813AAE"/>
    <w:rsid w:val="00813F0B"/>
    <w:rsid w:val="0082050C"/>
    <w:rsid w:val="00821838"/>
    <w:rsid w:val="00821C77"/>
    <w:rsid w:val="008248F5"/>
    <w:rsid w:val="00825818"/>
    <w:rsid w:val="00825D2B"/>
    <w:rsid w:val="00833066"/>
    <w:rsid w:val="00834420"/>
    <w:rsid w:val="008347B4"/>
    <w:rsid w:val="008413B4"/>
    <w:rsid w:val="008413CD"/>
    <w:rsid w:val="008417D0"/>
    <w:rsid w:val="008419AA"/>
    <w:rsid w:val="00847320"/>
    <w:rsid w:val="008561D1"/>
    <w:rsid w:val="00856708"/>
    <w:rsid w:val="00856B92"/>
    <w:rsid w:val="00857599"/>
    <w:rsid w:val="00864181"/>
    <w:rsid w:val="008707EC"/>
    <w:rsid w:val="00870BEA"/>
    <w:rsid w:val="00870F9E"/>
    <w:rsid w:val="00871493"/>
    <w:rsid w:val="00872704"/>
    <w:rsid w:val="0087337A"/>
    <w:rsid w:val="00873BA9"/>
    <w:rsid w:val="0087426A"/>
    <w:rsid w:val="00874BB0"/>
    <w:rsid w:val="00875C15"/>
    <w:rsid w:val="0087743A"/>
    <w:rsid w:val="008774C9"/>
    <w:rsid w:val="00877958"/>
    <w:rsid w:val="00882A1F"/>
    <w:rsid w:val="00885365"/>
    <w:rsid w:val="00887C5A"/>
    <w:rsid w:val="00890D9F"/>
    <w:rsid w:val="008911CB"/>
    <w:rsid w:val="00893593"/>
    <w:rsid w:val="00894ACE"/>
    <w:rsid w:val="008961BA"/>
    <w:rsid w:val="008A22FD"/>
    <w:rsid w:val="008A6698"/>
    <w:rsid w:val="008B271D"/>
    <w:rsid w:val="008B6940"/>
    <w:rsid w:val="008C4502"/>
    <w:rsid w:val="008C7E1E"/>
    <w:rsid w:val="008D448B"/>
    <w:rsid w:val="008D4979"/>
    <w:rsid w:val="008D646D"/>
    <w:rsid w:val="008D74A0"/>
    <w:rsid w:val="008E097E"/>
    <w:rsid w:val="008E2F98"/>
    <w:rsid w:val="008E4FE0"/>
    <w:rsid w:val="008E6139"/>
    <w:rsid w:val="008F1D16"/>
    <w:rsid w:val="008F4722"/>
    <w:rsid w:val="008F48A0"/>
    <w:rsid w:val="008F77C5"/>
    <w:rsid w:val="008F7E00"/>
    <w:rsid w:val="009017CD"/>
    <w:rsid w:val="00903031"/>
    <w:rsid w:val="00904BFA"/>
    <w:rsid w:val="009058FC"/>
    <w:rsid w:val="0090660B"/>
    <w:rsid w:val="009072CC"/>
    <w:rsid w:val="00911242"/>
    <w:rsid w:val="00911599"/>
    <w:rsid w:val="009126E8"/>
    <w:rsid w:val="00912D25"/>
    <w:rsid w:val="009138F2"/>
    <w:rsid w:val="00913AB1"/>
    <w:rsid w:val="00914A6D"/>
    <w:rsid w:val="009245BD"/>
    <w:rsid w:val="00926AC7"/>
    <w:rsid w:val="00930522"/>
    <w:rsid w:val="009316B8"/>
    <w:rsid w:val="0093537C"/>
    <w:rsid w:val="00936268"/>
    <w:rsid w:val="00940B92"/>
    <w:rsid w:val="00941A15"/>
    <w:rsid w:val="00941E75"/>
    <w:rsid w:val="0094220A"/>
    <w:rsid w:val="00943872"/>
    <w:rsid w:val="00944A46"/>
    <w:rsid w:val="00944B28"/>
    <w:rsid w:val="00951ACE"/>
    <w:rsid w:val="00953273"/>
    <w:rsid w:val="00954EF4"/>
    <w:rsid w:val="00957047"/>
    <w:rsid w:val="0096174D"/>
    <w:rsid w:val="00961B87"/>
    <w:rsid w:val="00962110"/>
    <w:rsid w:val="00962CCF"/>
    <w:rsid w:val="00964745"/>
    <w:rsid w:val="0096499B"/>
    <w:rsid w:val="00967DB3"/>
    <w:rsid w:val="009711C1"/>
    <w:rsid w:val="00971228"/>
    <w:rsid w:val="009724A1"/>
    <w:rsid w:val="009778E6"/>
    <w:rsid w:val="00984556"/>
    <w:rsid w:val="00987BD4"/>
    <w:rsid w:val="00990B03"/>
    <w:rsid w:val="00996356"/>
    <w:rsid w:val="0099671D"/>
    <w:rsid w:val="009A02AC"/>
    <w:rsid w:val="009A1580"/>
    <w:rsid w:val="009A26F7"/>
    <w:rsid w:val="009A330A"/>
    <w:rsid w:val="009A346C"/>
    <w:rsid w:val="009A3B5C"/>
    <w:rsid w:val="009A4E14"/>
    <w:rsid w:val="009A6FD2"/>
    <w:rsid w:val="009B1A06"/>
    <w:rsid w:val="009D253C"/>
    <w:rsid w:val="009D53CD"/>
    <w:rsid w:val="009D6039"/>
    <w:rsid w:val="009D6105"/>
    <w:rsid w:val="009D75B5"/>
    <w:rsid w:val="009E4BE5"/>
    <w:rsid w:val="009E533B"/>
    <w:rsid w:val="009E7345"/>
    <w:rsid w:val="009F09C0"/>
    <w:rsid w:val="009F2489"/>
    <w:rsid w:val="009F47D2"/>
    <w:rsid w:val="009F571F"/>
    <w:rsid w:val="009F6926"/>
    <w:rsid w:val="009F76D5"/>
    <w:rsid w:val="009F7C1B"/>
    <w:rsid w:val="00A03766"/>
    <w:rsid w:val="00A120E3"/>
    <w:rsid w:val="00A126CD"/>
    <w:rsid w:val="00A12D8F"/>
    <w:rsid w:val="00A16864"/>
    <w:rsid w:val="00A16C3D"/>
    <w:rsid w:val="00A25A9F"/>
    <w:rsid w:val="00A25B34"/>
    <w:rsid w:val="00A25F75"/>
    <w:rsid w:val="00A279B6"/>
    <w:rsid w:val="00A27EF1"/>
    <w:rsid w:val="00A3003D"/>
    <w:rsid w:val="00A315F3"/>
    <w:rsid w:val="00A34391"/>
    <w:rsid w:val="00A364F9"/>
    <w:rsid w:val="00A36512"/>
    <w:rsid w:val="00A41A33"/>
    <w:rsid w:val="00A41B30"/>
    <w:rsid w:val="00A44BB2"/>
    <w:rsid w:val="00A45BCF"/>
    <w:rsid w:val="00A4712B"/>
    <w:rsid w:val="00A506D5"/>
    <w:rsid w:val="00A510A9"/>
    <w:rsid w:val="00A51810"/>
    <w:rsid w:val="00A542A1"/>
    <w:rsid w:val="00A543F5"/>
    <w:rsid w:val="00A544D1"/>
    <w:rsid w:val="00A57A90"/>
    <w:rsid w:val="00A663A9"/>
    <w:rsid w:val="00A71F6C"/>
    <w:rsid w:val="00A77B6A"/>
    <w:rsid w:val="00A8181C"/>
    <w:rsid w:val="00A90BB1"/>
    <w:rsid w:val="00AA33F0"/>
    <w:rsid w:val="00AA344D"/>
    <w:rsid w:val="00AA34C8"/>
    <w:rsid w:val="00AA3935"/>
    <w:rsid w:val="00AA734D"/>
    <w:rsid w:val="00AB0273"/>
    <w:rsid w:val="00AB18C2"/>
    <w:rsid w:val="00AB2466"/>
    <w:rsid w:val="00AB55D7"/>
    <w:rsid w:val="00AB6732"/>
    <w:rsid w:val="00AC2492"/>
    <w:rsid w:val="00AC2555"/>
    <w:rsid w:val="00AC473F"/>
    <w:rsid w:val="00AC4ACA"/>
    <w:rsid w:val="00AC6B94"/>
    <w:rsid w:val="00AD6902"/>
    <w:rsid w:val="00AD6FD9"/>
    <w:rsid w:val="00AD73D9"/>
    <w:rsid w:val="00AE1561"/>
    <w:rsid w:val="00AE26D4"/>
    <w:rsid w:val="00AE4C49"/>
    <w:rsid w:val="00AE7585"/>
    <w:rsid w:val="00AF10BB"/>
    <w:rsid w:val="00AF3873"/>
    <w:rsid w:val="00AF6395"/>
    <w:rsid w:val="00B03B5A"/>
    <w:rsid w:val="00B062C5"/>
    <w:rsid w:val="00B0763C"/>
    <w:rsid w:val="00B07FCC"/>
    <w:rsid w:val="00B16F4A"/>
    <w:rsid w:val="00B16F55"/>
    <w:rsid w:val="00B17CE0"/>
    <w:rsid w:val="00B25B65"/>
    <w:rsid w:val="00B260F8"/>
    <w:rsid w:val="00B33C2A"/>
    <w:rsid w:val="00B344ED"/>
    <w:rsid w:val="00B365B1"/>
    <w:rsid w:val="00B37E78"/>
    <w:rsid w:val="00B43A98"/>
    <w:rsid w:val="00B46E90"/>
    <w:rsid w:val="00B50CDB"/>
    <w:rsid w:val="00B51AF8"/>
    <w:rsid w:val="00B52FDF"/>
    <w:rsid w:val="00B535B8"/>
    <w:rsid w:val="00B5638A"/>
    <w:rsid w:val="00B57DD1"/>
    <w:rsid w:val="00B611BD"/>
    <w:rsid w:val="00B63CC2"/>
    <w:rsid w:val="00B674D7"/>
    <w:rsid w:val="00B72A8E"/>
    <w:rsid w:val="00B75FC7"/>
    <w:rsid w:val="00B823E6"/>
    <w:rsid w:val="00B8518D"/>
    <w:rsid w:val="00B85C08"/>
    <w:rsid w:val="00B85C6B"/>
    <w:rsid w:val="00B86475"/>
    <w:rsid w:val="00B86E8B"/>
    <w:rsid w:val="00B8723F"/>
    <w:rsid w:val="00B93491"/>
    <w:rsid w:val="00B967C3"/>
    <w:rsid w:val="00BA0995"/>
    <w:rsid w:val="00BA1536"/>
    <w:rsid w:val="00BA3A27"/>
    <w:rsid w:val="00BC08BC"/>
    <w:rsid w:val="00BC1287"/>
    <w:rsid w:val="00BC4F1F"/>
    <w:rsid w:val="00BC5530"/>
    <w:rsid w:val="00BC7F37"/>
    <w:rsid w:val="00BD23E3"/>
    <w:rsid w:val="00BD3205"/>
    <w:rsid w:val="00BD4F22"/>
    <w:rsid w:val="00BD5207"/>
    <w:rsid w:val="00BD7B22"/>
    <w:rsid w:val="00BE096C"/>
    <w:rsid w:val="00BE4EF6"/>
    <w:rsid w:val="00BE5725"/>
    <w:rsid w:val="00BF0C20"/>
    <w:rsid w:val="00BF67FB"/>
    <w:rsid w:val="00C050CE"/>
    <w:rsid w:val="00C05B82"/>
    <w:rsid w:val="00C06BFF"/>
    <w:rsid w:val="00C07201"/>
    <w:rsid w:val="00C10101"/>
    <w:rsid w:val="00C16269"/>
    <w:rsid w:val="00C201E4"/>
    <w:rsid w:val="00C203D8"/>
    <w:rsid w:val="00C203E5"/>
    <w:rsid w:val="00C22706"/>
    <w:rsid w:val="00C33222"/>
    <w:rsid w:val="00C35684"/>
    <w:rsid w:val="00C3658D"/>
    <w:rsid w:val="00C37FD4"/>
    <w:rsid w:val="00C4000B"/>
    <w:rsid w:val="00C46901"/>
    <w:rsid w:val="00C54891"/>
    <w:rsid w:val="00C55503"/>
    <w:rsid w:val="00C57C82"/>
    <w:rsid w:val="00C60471"/>
    <w:rsid w:val="00C60D06"/>
    <w:rsid w:val="00C65C1D"/>
    <w:rsid w:val="00C70831"/>
    <w:rsid w:val="00C71C00"/>
    <w:rsid w:val="00C7320A"/>
    <w:rsid w:val="00C7610E"/>
    <w:rsid w:val="00C80CD7"/>
    <w:rsid w:val="00C8141F"/>
    <w:rsid w:val="00C815FA"/>
    <w:rsid w:val="00C822F9"/>
    <w:rsid w:val="00C85E85"/>
    <w:rsid w:val="00C86D9C"/>
    <w:rsid w:val="00C91B45"/>
    <w:rsid w:val="00C92899"/>
    <w:rsid w:val="00C94646"/>
    <w:rsid w:val="00C95556"/>
    <w:rsid w:val="00C9729D"/>
    <w:rsid w:val="00CA0D2F"/>
    <w:rsid w:val="00CA188B"/>
    <w:rsid w:val="00CA32EA"/>
    <w:rsid w:val="00CA4B93"/>
    <w:rsid w:val="00CA61FC"/>
    <w:rsid w:val="00CB0D57"/>
    <w:rsid w:val="00CB2770"/>
    <w:rsid w:val="00CB3F98"/>
    <w:rsid w:val="00CB4324"/>
    <w:rsid w:val="00CB669A"/>
    <w:rsid w:val="00CB6D52"/>
    <w:rsid w:val="00CC3A68"/>
    <w:rsid w:val="00CD0234"/>
    <w:rsid w:val="00CD1C8C"/>
    <w:rsid w:val="00CD6BB3"/>
    <w:rsid w:val="00CD7063"/>
    <w:rsid w:val="00CE2033"/>
    <w:rsid w:val="00CE2FFD"/>
    <w:rsid w:val="00CE33D2"/>
    <w:rsid w:val="00CF4D4F"/>
    <w:rsid w:val="00CF69A4"/>
    <w:rsid w:val="00D011B6"/>
    <w:rsid w:val="00D0232E"/>
    <w:rsid w:val="00D03919"/>
    <w:rsid w:val="00D05CC0"/>
    <w:rsid w:val="00D062C4"/>
    <w:rsid w:val="00D07C6F"/>
    <w:rsid w:val="00D07F4A"/>
    <w:rsid w:val="00D151F0"/>
    <w:rsid w:val="00D16358"/>
    <w:rsid w:val="00D16F5E"/>
    <w:rsid w:val="00D17131"/>
    <w:rsid w:val="00D172A2"/>
    <w:rsid w:val="00D204A2"/>
    <w:rsid w:val="00D20984"/>
    <w:rsid w:val="00D20995"/>
    <w:rsid w:val="00D212A4"/>
    <w:rsid w:val="00D22245"/>
    <w:rsid w:val="00D277F8"/>
    <w:rsid w:val="00D32392"/>
    <w:rsid w:val="00D35F0B"/>
    <w:rsid w:val="00D452E9"/>
    <w:rsid w:val="00D466BC"/>
    <w:rsid w:val="00D51E16"/>
    <w:rsid w:val="00D546D6"/>
    <w:rsid w:val="00D55C04"/>
    <w:rsid w:val="00D61B6E"/>
    <w:rsid w:val="00D65992"/>
    <w:rsid w:val="00D7187D"/>
    <w:rsid w:val="00D73F25"/>
    <w:rsid w:val="00D75072"/>
    <w:rsid w:val="00D772CB"/>
    <w:rsid w:val="00D7745C"/>
    <w:rsid w:val="00D91D31"/>
    <w:rsid w:val="00D9514D"/>
    <w:rsid w:val="00D96C2A"/>
    <w:rsid w:val="00D97FB8"/>
    <w:rsid w:val="00DA0A58"/>
    <w:rsid w:val="00DA1186"/>
    <w:rsid w:val="00DA423B"/>
    <w:rsid w:val="00DA45D3"/>
    <w:rsid w:val="00DA6D3C"/>
    <w:rsid w:val="00DA75FE"/>
    <w:rsid w:val="00DB177B"/>
    <w:rsid w:val="00DB20A6"/>
    <w:rsid w:val="00DB5745"/>
    <w:rsid w:val="00DB58C7"/>
    <w:rsid w:val="00DC010B"/>
    <w:rsid w:val="00DC14D0"/>
    <w:rsid w:val="00DC4D5F"/>
    <w:rsid w:val="00DC7C04"/>
    <w:rsid w:val="00DD0533"/>
    <w:rsid w:val="00DD07E7"/>
    <w:rsid w:val="00DD6E6C"/>
    <w:rsid w:val="00DE3365"/>
    <w:rsid w:val="00DE493E"/>
    <w:rsid w:val="00DE7557"/>
    <w:rsid w:val="00DF0630"/>
    <w:rsid w:val="00DF0AFA"/>
    <w:rsid w:val="00DF16C3"/>
    <w:rsid w:val="00DF1B52"/>
    <w:rsid w:val="00DF3A64"/>
    <w:rsid w:val="00DF3F09"/>
    <w:rsid w:val="00E023A7"/>
    <w:rsid w:val="00E0358B"/>
    <w:rsid w:val="00E04AF4"/>
    <w:rsid w:val="00E10F8F"/>
    <w:rsid w:val="00E11AC9"/>
    <w:rsid w:val="00E13A88"/>
    <w:rsid w:val="00E15CFD"/>
    <w:rsid w:val="00E1696F"/>
    <w:rsid w:val="00E212FA"/>
    <w:rsid w:val="00E251EA"/>
    <w:rsid w:val="00E25CBB"/>
    <w:rsid w:val="00E264D6"/>
    <w:rsid w:val="00E26805"/>
    <w:rsid w:val="00E307D2"/>
    <w:rsid w:val="00E313E1"/>
    <w:rsid w:val="00E35C0D"/>
    <w:rsid w:val="00E37139"/>
    <w:rsid w:val="00E37614"/>
    <w:rsid w:val="00E410EB"/>
    <w:rsid w:val="00E424F5"/>
    <w:rsid w:val="00E50032"/>
    <w:rsid w:val="00E50855"/>
    <w:rsid w:val="00E519E2"/>
    <w:rsid w:val="00E56375"/>
    <w:rsid w:val="00E56B80"/>
    <w:rsid w:val="00E624A5"/>
    <w:rsid w:val="00E631D7"/>
    <w:rsid w:val="00E63BE0"/>
    <w:rsid w:val="00E67C55"/>
    <w:rsid w:val="00E7591B"/>
    <w:rsid w:val="00E75CBE"/>
    <w:rsid w:val="00E77909"/>
    <w:rsid w:val="00E8006A"/>
    <w:rsid w:val="00E828F8"/>
    <w:rsid w:val="00E82DCA"/>
    <w:rsid w:val="00E850F1"/>
    <w:rsid w:val="00E9021D"/>
    <w:rsid w:val="00E904C6"/>
    <w:rsid w:val="00E95B94"/>
    <w:rsid w:val="00E9680E"/>
    <w:rsid w:val="00EA0B01"/>
    <w:rsid w:val="00EA2DE4"/>
    <w:rsid w:val="00EA3E1A"/>
    <w:rsid w:val="00EA5250"/>
    <w:rsid w:val="00EA6870"/>
    <w:rsid w:val="00EB0CCD"/>
    <w:rsid w:val="00EC6570"/>
    <w:rsid w:val="00ED0373"/>
    <w:rsid w:val="00ED073F"/>
    <w:rsid w:val="00EE0693"/>
    <w:rsid w:val="00EE2BB5"/>
    <w:rsid w:val="00EE4E9E"/>
    <w:rsid w:val="00EE6583"/>
    <w:rsid w:val="00EE7C38"/>
    <w:rsid w:val="00EF02B8"/>
    <w:rsid w:val="00EF0888"/>
    <w:rsid w:val="00EF269A"/>
    <w:rsid w:val="00EF496C"/>
    <w:rsid w:val="00EF5B9A"/>
    <w:rsid w:val="00EF6574"/>
    <w:rsid w:val="00F03A79"/>
    <w:rsid w:val="00F05E73"/>
    <w:rsid w:val="00F112CA"/>
    <w:rsid w:val="00F11A8A"/>
    <w:rsid w:val="00F13030"/>
    <w:rsid w:val="00F14EFC"/>
    <w:rsid w:val="00F15EFF"/>
    <w:rsid w:val="00F22ED5"/>
    <w:rsid w:val="00F256E8"/>
    <w:rsid w:val="00F25AF8"/>
    <w:rsid w:val="00F26397"/>
    <w:rsid w:val="00F35BE5"/>
    <w:rsid w:val="00F36A82"/>
    <w:rsid w:val="00F40811"/>
    <w:rsid w:val="00F40B79"/>
    <w:rsid w:val="00F419DA"/>
    <w:rsid w:val="00F468AB"/>
    <w:rsid w:val="00F52845"/>
    <w:rsid w:val="00F551DA"/>
    <w:rsid w:val="00F55382"/>
    <w:rsid w:val="00F55B59"/>
    <w:rsid w:val="00F56485"/>
    <w:rsid w:val="00F601E8"/>
    <w:rsid w:val="00F606BC"/>
    <w:rsid w:val="00F663AE"/>
    <w:rsid w:val="00F6765E"/>
    <w:rsid w:val="00F70585"/>
    <w:rsid w:val="00F9676D"/>
    <w:rsid w:val="00F979EF"/>
    <w:rsid w:val="00F97EBF"/>
    <w:rsid w:val="00FA0F87"/>
    <w:rsid w:val="00FA3C8B"/>
    <w:rsid w:val="00FA6960"/>
    <w:rsid w:val="00FB2806"/>
    <w:rsid w:val="00FB4AAE"/>
    <w:rsid w:val="00FB6352"/>
    <w:rsid w:val="00FC2237"/>
    <w:rsid w:val="00FC229B"/>
    <w:rsid w:val="00FC45B8"/>
    <w:rsid w:val="00FC50B3"/>
    <w:rsid w:val="00FD040A"/>
    <w:rsid w:val="00FD31BA"/>
    <w:rsid w:val="00FD3EAF"/>
    <w:rsid w:val="00FD79A3"/>
    <w:rsid w:val="00FE2138"/>
    <w:rsid w:val="00FE2BE2"/>
    <w:rsid w:val="00FE33F1"/>
    <w:rsid w:val="00FE5E6C"/>
    <w:rsid w:val="00FE73FE"/>
    <w:rsid w:val="00FF4B9C"/>
    <w:rsid w:val="00FF5917"/>
    <w:rsid w:val="00FF73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5490B"/>
  <w15:docId w15:val="{87FA4553-BA48-4B83-B6E4-7A2F7F07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6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5C6604"/>
    <w:pPr>
      <w:spacing w:before="100" w:beforeAutospacing="1" w:after="100" w:afterAutospacing="1"/>
    </w:pPr>
  </w:style>
  <w:style w:type="character" w:styleId="Strong">
    <w:name w:val="Strong"/>
    <w:uiPriority w:val="22"/>
    <w:qFormat/>
    <w:rsid w:val="005C6604"/>
    <w:rPr>
      <w:b/>
      <w:bCs/>
    </w:rPr>
  </w:style>
  <w:style w:type="character" w:styleId="Hyperlink">
    <w:name w:val="Hyperlink"/>
    <w:rsid w:val="005C6604"/>
    <w:rPr>
      <w:color w:val="0000FF"/>
      <w:u w:val="single"/>
    </w:rPr>
  </w:style>
  <w:style w:type="paragraph" w:styleId="BodyTextIndent">
    <w:name w:val="Body Text Indent"/>
    <w:basedOn w:val="Normal"/>
    <w:link w:val="BodyTextIndentChar"/>
    <w:rsid w:val="005C6604"/>
    <w:pPr>
      <w:ind w:firstLine="720"/>
      <w:jc w:val="both"/>
    </w:pPr>
    <w:rPr>
      <w:rFonts w:ascii=".VnTime" w:hAnsi=".VnTime"/>
      <w:sz w:val="28"/>
    </w:rPr>
  </w:style>
  <w:style w:type="paragraph" w:styleId="FootnoteText">
    <w:name w:val="footnote text"/>
    <w:aliases w:val="f"/>
    <w:basedOn w:val="Normal"/>
    <w:link w:val="FootnoteTextChar"/>
    <w:rsid w:val="00834420"/>
    <w:rPr>
      <w:sz w:val="20"/>
      <w:szCs w:val="20"/>
    </w:rPr>
  </w:style>
  <w:style w:type="character" w:styleId="FootnoteReference">
    <w:name w:val="footnote reference"/>
    <w:aliases w:val="BVI fnr Car Car1 Car Car Car Car,BVI fnr Car Car Car Car1 Car Car Car Car,BVI fnr Car Car Car Car1 Car1 Car Car,BVI fnr Car Car Car Car Car Car Car Car Car Car,Footnote text,Footnote + Arial,10 pt,Black,Footnote,16 Point"/>
    <w:qFormat/>
    <w:rsid w:val="00834420"/>
    <w:rPr>
      <w:vertAlign w:val="superscript"/>
    </w:rPr>
  </w:style>
  <w:style w:type="paragraph" w:customStyle="1" w:styleId="CharCharCharCharCharCharCharCharCharCharCharCharCharCharCharCharCharChar">
    <w:name w:val="Char Char Char Char Char Char Char Char Char Char Char Char Char Char Char Char Char Char"/>
    <w:basedOn w:val="Normal"/>
    <w:semiHidden/>
    <w:rsid w:val="003227BA"/>
    <w:pPr>
      <w:spacing w:after="160" w:line="240" w:lineRule="exact"/>
    </w:pPr>
    <w:rPr>
      <w:rFonts w:ascii=".VnArial" w:eastAsia=".VnTime" w:hAnsi=".VnArial" w:cs=".VnArial"/>
      <w:sz w:val="22"/>
      <w:szCs w:val="22"/>
    </w:rPr>
  </w:style>
  <w:style w:type="paragraph" w:customStyle="1" w:styleId="Char">
    <w:name w:val="Char"/>
    <w:autoRedefine/>
    <w:rsid w:val="002632C8"/>
    <w:pPr>
      <w:tabs>
        <w:tab w:val="left" w:pos="1152"/>
      </w:tabs>
      <w:spacing w:before="120" w:after="120" w:line="312" w:lineRule="auto"/>
    </w:pPr>
    <w:rPr>
      <w:rFonts w:ascii="Arial" w:hAnsi="Arial" w:cs="Arial"/>
      <w:sz w:val="26"/>
      <w:szCs w:val="26"/>
    </w:rPr>
  </w:style>
  <w:style w:type="character" w:customStyle="1" w:styleId="hps">
    <w:name w:val="hps"/>
    <w:basedOn w:val="DefaultParagraphFont"/>
    <w:rsid w:val="00185CAC"/>
  </w:style>
  <w:style w:type="character" w:customStyle="1" w:styleId="atn">
    <w:name w:val="atn"/>
    <w:basedOn w:val="DefaultParagraphFont"/>
    <w:rsid w:val="000D50DC"/>
  </w:style>
  <w:style w:type="paragraph" w:styleId="Header">
    <w:name w:val="header"/>
    <w:basedOn w:val="Normal"/>
    <w:link w:val="HeaderChar"/>
    <w:rsid w:val="00B86E8B"/>
    <w:pPr>
      <w:tabs>
        <w:tab w:val="center" w:pos="4680"/>
        <w:tab w:val="right" w:pos="9360"/>
      </w:tabs>
    </w:pPr>
  </w:style>
  <w:style w:type="character" w:customStyle="1" w:styleId="HeaderChar">
    <w:name w:val="Header Char"/>
    <w:link w:val="Header"/>
    <w:rsid w:val="00B86E8B"/>
    <w:rPr>
      <w:sz w:val="24"/>
      <w:szCs w:val="24"/>
    </w:rPr>
  </w:style>
  <w:style w:type="paragraph" w:styleId="Footer">
    <w:name w:val="footer"/>
    <w:basedOn w:val="Normal"/>
    <w:link w:val="FooterChar"/>
    <w:uiPriority w:val="99"/>
    <w:rsid w:val="00B86E8B"/>
    <w:pPr>
      <w:tabs>
        <w:tab w:val="center" w:pos="4680"/>
        <w:tab w:val="right" w:pos="9360"/>
      </w:tabs>
    </w:pPr>
  </w:style>
  <w:style w:type="character" w:customStyle="1" w:styleId="FooterChar">
    <w:name w:val="Footer Char"/>
    <w:link w:val="Footer"/>
    <w:uiPriority w:val="99"/>
    <w:rsid w:val="00B86E8B"/>
    <w:rPr>
      <w:sz w:val="24"/>
      <w:szCs w:val="24"/>
    </w:rPr>
  </w:style>
  <w:style w:type="paragraph" w:styleId="ListParagraph">
    <w:name w:val="List Paragraph"/>
    <w:basedOn w:val="Normal"/>
    <w:link w:val="ListParagraphChar"/>
    <w:uiPriority w:val="34"/>
    <w:qFormat/>
    <w:rsid w:val="00CE2FFD"/>
    <w:pPr>
      <w:spacing w:after="200" w:line="276" w:lineRule="auto"/>
      <w:ind w:left="720"/>
      <w:contextualSpacing/>
    </w:pPr>
    <w:rPr>
      <w:rFonts w:ascii="Calibri" w:eastAsia="Calibri" w:hAnsi="Calibri"/>
      <w:sz w:val="22"/>
      <w:szCs w:val="22"/>
      <w:lang w:val="en-GB"/>
    </w:rPr>
  </w:style>
  <w:style w:type="character" w:customStyle="1" w:styleId="ListParagraphChar">
    <w:name w:val="List Paragraph Char"/>
    <w:link w:val="ListParagraph"/>
    <w:uiPriority w:val="34"/>
    <w:locked/>
    <w:rsid w:val="00CE2FFD"/>
    <w:rPr>
      <w:rFonts w:ascii="Calibri" w:eastAsia="Calibri" w:hAnsi="Calibri" w:cs="Times New Roman"/>
      <w:sz w:val="22"/>
      <w:szCs w:val="22"/>
      <w:lang w:val="en-GB"/>
    </w:rPr>
  </w:style>
  <w:style w:type="character" w:customStyle="1" w:styleId="FootnoteTextChar">
    <w:name w:val="Footnote Text Char"/>
    <w:aliases w:val="f Char1"/>
    <w:basedOn w:val="DefaultParagraphFont"/>
    <w:link w:val="FootnoteText"/>
    <w:rsid w:val="009D6105"/>
  </w:style>
  <w:style w:type="paragraph" w:customStyle="1" w:styleId="yiv1019711907msonormal">
    <w:name w:val="yiv1019711907msonormal"/>
    <w:basedOn w:val="Normal"/>
    <w:rsid w:val="00536A97"/>
    <w:pPr>
      <w:spacing w:before="100" w:beforeAutospacing="1" w:after="100" w:afterAutospacing="1"/>
    </w:pPr>
  </w:style>
  <w:style w:type="character" w:customStyle="1" w:styleId="7oe">
    <w:name w:val="_7oe"/>
    <w:basedOn w:val="DefaultParagraphFont"/>
    <w:rsid w:val="00882A1F"/>
  </w:style>
  <w:style w:type="character" w:customStyle="1" w:styleId="apple-converted-space">
    <w:name w:val="apple-converted-space"/>
    <w:basedOn w:val="DefaultParagraphFont"/>
    <w:rsid w:val="00882A1F"/>
  </w:style>
  <w:style w:type="character" w:customStyle="1" w:styleId="textexposedshow">
    <w:name w:val="text_exposed_show"/>
    <w:basedOn w:val="DefaultParagraphFont"/>
    <w:rsid w:val="00882A1F"/>
  </w:style>
  <w:style w:type="paragraph" w:styleId="HTMLPreformatted">
    <w:name w:val="HTML Preformatted"/>
    <w:basedOn w:val="Normal"/>
    <w:link w:val="HTMLPreformattedChar"/>
    <w:uiPriority w:val="99"/>
    <w:unhideWhenUsed/>
    <w:rsid w:val="00432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432B2B"/>
    <w:rPr>
      <w:rFonts w:ascii="Courier New" w:hAnsi="Courier New" w:cs="Courier New"/>
    </w:rPr>
  </w:style>
  <w:style w:type="character" w:customStyle="1" w:styleId="58cl">
    <w:name w:val="_58cl"/>
    <w:basedOn w:val="DefaultParagraphFont"/>
    <w:rsid w:val="00655F7A"/>
  </w:style>
  <w:style w:type="character" w:customStyle="1" w:styleId="58cm">
    <w:name w:val="_58cm"/>
    <w:basedOn w:val="DefaultParagraphFont"/>
    <w:rsid w:val="00655F7A"/>
  </w:style>
  <w:style w:type="character" w:customStyle="1" w:styleId="NormalWebChar">
    <w:name w:val="Normal (Web) Char"/>
    <w:link w:val="NormalWeb"/>
    <w:locked/>
    <w:rsid w:val="00D546D6"/>
    <w:rPr>
      <w:sz w:val="24"/>
      <w:szCs w:val="24"/>
    </w:rPr>
  </w:style>
  <w:style w:type="character" w:customStyle="1" w:styleId="FootnoteTextChar1">
    <w:name w:val="Footnote Text Char1"/>
    <w:aliases w:val="f Char"/>
    <w:semiHidden/>
    <w:locked/>
    <w:rsid w:val="00D546D6"/>
    <w:rPr>
      <w:lang w:val="en-GB"/>
    </w:rPr>
  </w:style>
  <w:style w:type="paragraph" w:styleId="BalloonText">
    <w:name w:val="Balloon Text"/>
    <w:basedOn w:val="Normal"/>
    <w:link w:val="BalloonTextChar"/>
    <w:rsid w:val="00360B68"/>
    <w:rPr>
      <w:rFonts w:ascii="Segoe UI" w:hAnsi="Segoe UI" w:cs="Segoe UI"/>
      <w:sz w:val="18"/>
      <w:szCs w:val="18"/>
    </w:rPr>
  </w:style>
  <w:style w:type="character" w:customStyle="1" w:styleId="BalloonTextChar">
    <w:name w:val="Balloon Text Char"/>
    <w:link w:val="BalloonText"/>
    <w:rsid w:val="00360B68"/>
    <w:rPr>
      <w:rFonts w:ascii="Segoe UI" w:hAnsi="Segoe UI" w:cs="Segoe UI"/>
      <w:sz w:val="18"/>
      <w:szCs w:val="18"/>
    </w:rPr>
  </w:style>
  <w:style w:type="table" w:styleId="TableGrid">
    <w:name w:val="Table Grid"/>
    <w:basedOn w:val="TableNormal"/>
    <w:rsid w:val="00957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basedOn w:val="DefaultParagraphFont"/>
    <w:link w:val="BodyTextIndent"/>
    <w:rsid w:val="00AB18C2"/>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682">
      <w:bodyDiv w:val="1"/>
      <w:marLeft w:val="0"/>
      <w:marRight w:val="0"/>
      <w:marTop w:val="0"/>
      <w:marBottom w:val="0"/>
      <w:divBdr>
        <w:top w:val="none" w:sz="0" w:space="0" w:color="auto"/>
        <w:left w:val="none" w:sz="0" w:space="0" w:color="auto"/>
        <w:bottom w:val="none" w:sz="0" w:space="0" w:color="auto"/>
        <w:right w:val="none" w:sz="0" w:space="0" w:color="auto"/>
      </w:divBdr>
    </w:div>
    <w:div w:id="134952714">
      <w:bodyDiv w:val="1"/>
      <w:marLeft w:val="0"/>
      <w:marRight w:val="0"/>
      <w:marTop w:val="0"/>
      <w:marBottom w:val="0"/>
      <w:divBdr>
        <w:top w:val="none" w:sz="0" w:space="0" w:color="auto"/>
        <w:left w:val="none" w:sz="0" w:space="0" w:color="auto"/>
        <w:bottom w:val="none" w:sz="0" w:space="0" w:color="auto"/>
        <w:right w:val="none" w:sz="0" w:space="0" w:color="auto"/>
      </w:divBdr>
    </w:div>
    <w:div w:id="200559533">
      <w:bodyDiv w:val="1"/>
      <w:marLeft w:val="0"/>
      <w:marRight w:val="0"/>
      <w:marTop w:val="0"/>
      <w:marBottom w:val="0"/>
      <w:divBdr>
        <w:top w:val="none" w:sz="0" w:space="0" w:color="auto"/>
        <w:left w:val="none" w:sz="0" w:space="0" w:color="auto"/>
        <w:bottom w:val="none" w:sz="0" w:space="0" w:color="auto"/>
        <w:right w:val="none" w:sz="0" w:space="0" w:color="auto"/>
      </w:divBdr>
    </w:div>
    <w:div w:id="201750268">
      <w:bodyDiv w:val="1"/>
      <w:marLeft w:val="0"/>
      <w:marRight w:val="0"/>
      <w:marTop w:val="0"/>
      <w:marBottom w:val="0"/>
      <w:divBdr>
        <w:top w:val="none" w:sz="0" w:space="0" w:color="auto"/>
        <w:left w:val="none" w:sz="0" w:space="0" w:color="auto"/>
        <w:bottom w:val="none" w:sz="0" w:space="0" w:color="auto"/>
        <w:right w:val="none" w:sz="0" w:space="0" w:color="auto"/>
      </w:divBdr>
    </w:div>
    <w:div w:id="216626760">
      <w:bodyDiv w:val="1"/>
      <w:marLeft w:val="0"/>
      <w:marRight w:val="0"/>
      <w:marTop w:val="0"/>
      <w:marBottom w:val="0"/>
      <w:divBdr>
        <w:top w:val="none" w:sz="0" w:space="0" w:color="auto"/>
        <w:left w:val="none" w:sz="0" w:space="0" w:color="auto"/>
        <w:bottom w:val="none" w:sz="0" w:space="0" w:color="auto"/>
        <w:right w:val="none" w:sz="0" w:space="0" w:color="auto"/>
      </w:divBdr>
    </w:div>
    <w:div w:id="716201716">
      <w:bodyDiv w:val="1"/>
      <w:marLeft w:val="0"/>
      <w:marRight w:val="0"/>
      <w:marTop w:val="0"/>
      <w:marBottom w:val="0"/>
      <w:divBdr>
        <w:top w:val="none" w:sz="0" w:space="0" w:color="auto"/>
        <w:left w:val="none" w:sz="0" w:space="0" w:color="auto"/>
        <w:bottom w:val="none" w:sz="0" w:space="0" w:color="auto"/>
        <w:right w:val="none" w:sz="0" w:space="0" w:color="auto"/>
      </w:divBdr>
    </w:div>
    <w:div w:id="873541957">
      <w:bodyDiv w:val="1"/>
      <w:marLeft w:val="0"/>
      <w:marRight w:val="0"/>
      <w:marTop w:val="0"/>
      <w:marBottom w:val="0"/>
      <w:divBdr>
        <w:top w:val="none" w:sz="0" w:space="0" w:color="auto"/>
        <w:left w:val="none" w:sz="0" w:space="0" w:color="auto"/>
        <w:bottom w:val="none" w:sz="0" w:space="0" w:color="auto"/>
        <w:right w:val="none" w:sz="0" w:space="0" w:color="auto"/>
      </w:divBdr>
    </w:div>
    <w:div w:id="953902414">
      <w:bodyDiv w:val="1"/>
      <w:marLeft w:val="0"/>
      <w:marRight w:val="0"/>
      <w:marTop w:val="0"/>
      <w:marBottom w:val="0"/>
      <w:divBdr>
        <w:top w:val="none" w:sz="0" w:space="0" w:color="auto"/>
        <w:left w:val="none" w:sz="0" w:space="0" w:color="auto"/>
        <w:bottom w:val="none" w:sz="0" w:space="0" w:color="auto"/>
        <w:right w:val="none" w:sz="0" w:space="0" w:color="auto"/>
      </w:divBdr>
    </w:div>
    <w:div w:id="1150252721">
      <w:bodyDiv w:val="1"/>
      <w:marLeft w:val="0"/>
      <w:marRight w:val="0"/>
      <w:marTop w:val="0"/>
      <w:marBottom w:val="0"/>
      <w:divBdr>
        <w:top w:val="none" w:sz="0" w:space="0" w:color="auto"/>
        <w:left w:val="none" w:sz="0" w:space="0" w:color="auto"/>
        <w:bottom w:val="none" w:sz="0" w:space="0" w:color="auto"/>
        <w:right w:val="none" w:sz="0" w:space="0" w:color="auto"/>
      </w:divBdr>
    </w:div>
    <w:div w:id="1184591795">
      <w:bodyDiv w:val="1"/>
      <w:marLeft w:val="0"/>
      <w:marRight w:val="0"/>
      <w:marTop w:val="0"/>
      <w:marBottom w:val="0"/>
      <w:divBdr>
        <w:top w:val="none" w:sz="0" w:space="0" w:color="auto"/>
        <w:left w:val="none" w:sz="0" w:space="0" w:color="auto"/>
        <w:bottom w:val="none" w:sz="0" w:space="0" w:color="auto"/>
        <w:right w:val="none" w:sz="0" w:space="0" w:color="auto"/>
      </w:divBdr>
    </w:div>
    <w:div w:id="1245185519">
      <w:bodyDiv w:val="1"/>
      <w:marLeft w:val="0"/>
      <w:marRight w:val="0"/>
      <w:marTop w:val="0"/>
      <w:marBottom w:val="0"/>
      <w:divBdr>
        <w:top w:val="none" w:sz="0" w:space="0" w:color="auto"/>
        <w:left w:val="none" w:sz="0" w:space="0" w:color="auto"/>
        <w:bottom w:val="none" w:sz="0" w:space="0" w:color="auto"/>
        <w:right w:val="none" w:sz="0" w:space="0" w:color="auto"/>
      </w:divBdr>
    </w:div>
    <w:div w:id="1256135497">
      <w:bodyDiv w:val="1"/>
      <w:marLeft w:val="0"/>
      <w:marRight w:val="0"/>
      <w:marTop w:val="0"/>
      <w:marBottom w:val="0"/>
      <w:divBdr>
        <w:top w:val="none" w:sz="0" w:space="0" w:color="auto"/>
        <w:left w:val="none" w:sz="0" w:space="0" w:color="auto"/>
        <w:bottom w:val="none" w:sz="0" w:space="0" w:color="auto"/>
        <w:right w:val="none" w:sz="0" w:space="0" w:color="auto"/>
      </w:divBdr>
    </w:div>
    <w:div w:id="1290819718">
      <w:bodyDiv w:val="1"/>
      <w:marLeft w:val="0"/>
      <w:marRight w:val="0"/>
      <w:marTop w:val="0"/>
      <w:marBottom w:val="0"/>
      <w:divBdr>
        <w:top w:val="none" w:sz="0" w:space="0" w:color="auto"/>
        <w:left w:val="none" w:sz="0" w:space="0" w:color="auto"/>
        <w:bottom w:val="none" w:sz="0" w:space="0" w:color="auto"/>
        <w:right w:val="none" w:sz="0" w:space="0" w:color="auto"/>
      </w:divBdr>
    </w:div>
    <w:div w:id="1319649115">
      <w:bodyDiv w:val="1"/>
      <w:marLeft w:val="0"/>
      <w:marRight w:val="0"/>
      <w:marTop w:val="0"/>
      <w:marBottom w:val="0"/>
      <w:divBdr>
        <w:top w:val="none" w:sz="0" w:space="0" w:color="auto"/>
        <w:left w:val="none" w:sz="0" w:space="0" w:color="auto"/>
        <w:bottom w:val="none" w:sz="0" w:space="0" w:color="auto"/>
        <w:right w:val="none" w:sz="0" w:space="0" w:color="auto"/>
      </w:divBdr>
    </w:div>
    <w:div w:id="1447890980">
      <w:bodyDiv w:val="1"/>
      <w:marLeft w:val="0"/>
      <w:marRight w:val="0"/>
      <w:marTop w:val="0"/>
      <w:marBottom w:val="0"/>
      <w:divBdr>
        <w:top w:val="none" w:sz="0" w:space="0" w:color="auto"/>
        <w:left w:val="none" w:sz="0" w:space="0" w:color="auto"/>
        <w:bottom w:val="none" w:sz="0" w:space="0" w:color="auto"/>
        <w:right w:val="none" w:sz="0" w:space="0" w:color="auto"/>
      </w:divBdr>
    </w:div>
    <w:div w:id="1468864282">
      <w:bodyDiv w:val="1"/>
      <w:marLeft w:val="0"/>
      <w:marRight w:val="0"/>
      <w:marTop w:val="0"/>
      <w:marBottom w:val="0"/>
      <w:divBdr>
        <w:top w:val="none" w:sz="0" w:space="0" w:color="auto"/>
        <w:left w:val="none" w:sz="0" w:space="0" w:color="auto"/>
        <w:bottom w:val="none" w:sz="0" w:space="0" w:color="auto"/>
        <w:right w:val="none" w:sz="0" w:space="0" w:color="auto"/>
      </w:divBdr>
      <w:divsChild>
        <w:div w:id="194737819">
          <w:marLeft w:val="0"/>
          <w:marRight w:val="0"/>
          <w:marTop w:val="120"/>
          <w:marBottom w:val="0"/>
          <w:divBdr>
            <w:top w:val="none" w:sz="0" w:space="0" w:color="auto"/>
            <w:left w:val="none" w:sz="0" w:space="0" w:color="auto"/>
            <w:bottom w:val="none" w:sz="0" w:space="0" w:color="auto"/>
            <w:right w:val="none" w:sz="0" w:space="0" w:color="auto"/>
          </w:divBdr>
          <w:divsChild>
            <w:div w:id="447890320">
              <w:marLeft w:val="0"/>
              <w:marRight w:val="0"/>
              <w:marTop w:val="0"/>
              <w:marBottom w:val="0"/>
              <w:divBdr>
                <w:top w:val="none" w:sz="0" w:space="0" w:color="auto"/>
                <w:left w:val="none" w:sz="0" w:space="0" w:color="auto"/>
                <w:bottom w:val="none" w:sz="0" w:space="0" w:color="auto"/>
                <w:right w:val="none" w:sz="0" w:space="0" w:color="auto"/>
              </w:divBdr>
            </w:div>
          </w:divsChild>
        </w:div>
        <w:div w:id="1271670432">
          <w:marLeft w:val="0"/>
          <w:marRight w:val="0"/>
          <w:marTop w:val="120"/>
          <w:marBottom w:val="0"/>
          <w:divBdr>
            <w:top w:val="none" w:sz="0" w:space="0" w:color="auto"/>
            <w:left w:val="none" w:sz="0" w:space="0" w:color="auto"/>
            <w:bottom w:val="none" w:sz="0" w:space="0" w:color="auto"/>
            <w:right w:val="none" w:sz="0" w:space="0" w:color="auto"/>
          </w:divBdr>
          <w:divsChild>
            <w:div w:id="9655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2318">
      <w:bodyDiv w:val="1"/>
      <w:marLeft w:val="0"/>
      <w:marRight w:val="0"/>
      <w:marTop w:val="0"/>
      <w:marBottom w:val="0"/>
      <w:divBdr>
        <w:top w:val="none" w:sz="0" w:space="0" w:color="auto"/>
        <w:left w:val="none" w:sz="0" w:space="0" w:color="auto"/>
        <w:bottom w:val="none" w:sz="0" w:space="0" w:color="auto"/>
        <w:right w:val="none" w:sz="0" w:space="0" w:color="auto"/>
      </w:divBdr>
    </w:div>
    <w:div w:id="1680430560">
      <w:bodyDiv w:val="1"/>
      <w:marLeft w:val="0"/>
      <w:marRight w:val="0"/>
      <w:marTop w:val="0"/>
      <w:marBottom w:val="0"/>
      <w:divBdr>
        <w:top w:val="none" w:sz="0" w:space="0" w:color="auto"/>
        <w:left w:val="none" w:sz="0" w:space="0" w:color="auto"/>
        <w:bottom w:val="none" w:sz="0" w:space="0" w:color="auto"/>
        <w:right w:val="none" w:sz="0" w:space="0" w:color="auto"/>
      </w:divBdr>
    </w:div>
    <w:div w:id="1714160214">
      <w:bodyDiv w:val="1"/>
      <w:marLeft w:val="0"/>
      <w:marRight w:val="0"/>
      <w:marTop w:val="0"/>
      <w:marBottom w:val="0"/>
      <w:divBdr>
        <w:top w:val="none" w:sz="0" w:space="0" w:color="auto"/>
        <w:left w:val="none" w:sz="0" w:space="0" w:color="auto"/>
        <w:bottom w:val="none" w:sz="0" w:space="0" w:color="auto"/>
        <w:right w:val="none" w:sz="0" w:space="0" w:color="auto"/>
      </w:divBdr>
    </w:div>
    <w:div w:id="1734625133">
      <w:bodyDiv w:val="1"/>
      <w:marLeft w:val="0"/>
      <w:marRight w:val="0"/>
      <w:marTop w:val="0"/>
      <w:marBottom w:val="0"/>
      <w:divBdr>
        <w:top w:val="none" w:sz="0" w:space="0" w:color="auto"/>
        <w:left w:val="none" w:sz="0" w:space="0" w:color="auto"/>
        <w:bottom w:val="none" w:sz="0" w:space="0" w:color="auto"/>
        <w:right w:val="none" w:sz="0" w:space="0" w:color="auto"/>
      </w:divBdr>
      <w:divsChild>
        <w:div w:id="1664624859">
          <w:marLeft w:val="0"/>
          <w:marRight w:val="0"/>
          <w:marTop w:val="0"/>
          <w:marBottom w:val="0"/>
          <w:divBdr>
            <w:top w:val="none" w:sz="0" w:space="0" w:color="auto"/>
            <w:left w:val="none" w:sz="0" w:space="0" w:color="auto"/>
            <w:bottom w:val="none" w:sz="0" w:space="0" w:color="auto"/>
            <w:right w:val="none" w:sz="0" w:space="0" w:color="auto"/>
          </w:divBdr>
        </w:div>
      </w:divsChild>
    </w:div>
    <w:div w:id="1805349216">
      <w:bodyDiv w:val="1"/>
      <w:marLeft w:val="0"/>
      <w:marRight w:val="0"/>
      <w:marTop w:val="0"/>
      <w:marBottom w:val="0"/>
      <w:divBdr>
        <w:top w:val="none" w:sz="0" w:space="0" w:color="auto"/>
        <w:left w:val="none" w:sz="0" w:space="0" w:color="auto"/>
        <w:bottom w:val="none" w:sz="0" w:space="0" w:color="auto"/>
        <w:right w:val="none" w:sz="0" w:space="0" w:color="auto"/>
      </w:divBdr>
    </w:div>
    <w:div w:id="1812670493">
      <w:bodyDiv w:val="1"/>
      <w:marLeft w:val="0"/>
      <w:marRight w:val="0"/>
      <w:marTop w:val="0"/>
      <w:marBottom w:val="0"/>
      <w:divBdr>
        <w:top w:val="none" w:sz="0" w:space="0" w:color="auto"/>
        <w:left w:val="none" w:sz="0" w:space="0" w:color="auto"/>
        <w:bottom w:val="none" w:sz="0" w:space="0" w:color="auto"/>
        <w:right w:val="none" w:sz="0" w:space="0" w:color="auto"/>
      </w:divBdr>
    </w:div>
    <w:div w:id="1820223841">
      <w:bodyDiv w:val="1"/>
      <w:marLeft w:val="0"/>
      <w:marRight w:val="0"/>
      <w:marTop w:val="0"/>
      <w:marBottom w:val="0"/>
      <w:divBdr>
        <w:top w:val="none" w:sz="0" w:space="0" w:color="auto"/>
        <w:left w:val="none" w:sz="0" w:space="0" w:color="auto"/>
        <w:bottom w:val="none" w:sz="0" w:space="0" w:color="auto"/>
        <w:right w:val="none" w:sz="0" w:space="0" w:color="auto"/>
      </w:divBdr>
    </w:div>
    <w:div w:id="1941328662">
      <w:bodyDiv w:val="1"/>
      <w:marLeft w:val="0"/>
      <w:marRight w:val="0"/>
      <w:marTop w:val="0"/>
      <w:marBottom w:val="0"/>
      <w:divBdr>
        <w:top w:val="none" w:sz="0" w:space="0" w:color="auto"/>
        <w:left w:val="none" w:sz="0" w:space="0" w:color="auto"/>
        <w:bottom w:val="none" w:sz="0" w:space="0" w:color="auto"/>
        <w:right w:val="none" w:sz="0" w:space="0" w:color="auto"/>
      </w:divBdr>
      <w:divsChild>
        <w:div w:id="669672755">
          <w:marLeft w:val="0"/>
          <w:marRight w:val="0"/>
          <w:marTop w:val="0"/>
          <w:marBottom w:val="0"/>
          <w:divBdr>
            <w:top w:val="none" w:sz="0" w:space="0" w:color="auto"/>
            <w:left w:val="none" w:sz="0" w:space="0" w:color="auto"/>
            <w:bottom w:val="none" w:sz="0" w:space="0" w:color="auto"/>
            <w:right w:val="none" w:sz="0" w:space="0" w:color="auto"/>
          </w:divBdr>
          <w:divsChild>
            <w:div w:id="2862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73086">
      <w:bodyDiv w:val="1"/>
      <w:marLeft w:val="0"/>
      <w:marRight w:val="0"/>
      <w:marTop w:val="0"/>
      <w:marBottom w:val="0"/>
      <w:divBdr>
        <w:top w:val="none" w:sz="0" w:space="0" w:color="auto"/>
        <w:left w:val="none" w:sz="0" w:space="0" w:color="auto"/>
        <w:bottom w:val="none" w:sz="0" w:space="0" w:color="auto"/>
        <w:right w:val="none" w:sz="0" w:space="0" w:color="auto"/>
      </w:divBdr>
    </w:div>
    <w:div w:id="21263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8E6C2-87D8-492C-9969-4485503F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ĐỀ CƯƠNG TUYÊN TRUYỀN</vt:lpstr>
    </vt:vector>
  </TitlesOfParts>
  <Company>ATD</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TUYÊN TRUYỀN</dc:title>
  <dc:creator>USER</dc:creator>
  <cp:lastModifiedBy>9Slide</cp:lastModifiedBy>
  <cp:revision>2</cp:revision>
  <cp:lastPrinted>2024-03-28T07:52:00Z</cp:lastPrinted>
  <dcterms:created xsi:type="dcterms:W3CDTF">2024-04-09T04:55:00Z</dcterms:created>
  <dcterms:modified xsi:type="dcterms:W3CDTF">2024-04-09T04:55:00Z</dcterms:modified>
</cp:coreProperties>
</file>